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E9" w:rsidRDefault="00C54BBB" w:rsidP="008C76DF">
      <w:pPr>
        <w:spacing w:after="0" w:line="240" w:lineRule="auto"/>
        <w:contextualSpacing/>
        <w:jc w:val="center"/>
        <w:rPr>
          <w:rFonts w:ascii="Arial" w:hAnsi="Arial" w:cs="Arial"/>
          <w:noProof/>
        </w:rPr>
      </w:pPr>
      <w:r>
        <w:rPr>
          <w:noProof/>
          <w:color w:val="1F497D"/>
          <w:sz w:val="18"/>
          <w:szCs w:val="18"/>
          <w:lang w:eastAsia="en-GB"/>
        </w:rPr>
        <w:drawing>
          <wp:inline distT="0" distB="0" distL="0" distR="0" wp14:anchorId="591F25F4" wp14:editId="1AFFE18D">
            <wp:extent cx="685800" cy="1181100"/>
            <wp:effectExtent l="0" t="0" r="0" b="0"/>
            <wp:docPr id="2" name="Picture 2" descr="email pr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prep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3D" w:rsidRPr="00CB6E1A" w:rsidRDefault="00EC0A3D" w:rsidP="008C76DF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54BBB" w:rsidRPr="002E006F" w:rsidRDefault="00C54BBB" w:rsidP="00C54BBB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en-GB"/>
        </w:rPr>
      </w:pPr>
      <w:r w:rsidRPr="002E006F">
        <w:rPr>
          <w:rFonts w:ascii="Arial" w:hAnsi="Arial" w:cs="Arial"/>
          <w:b/>
          <w:bCs/>
          <w:kern w:val="32"/>
          <w:sz w:val="28"/>
          <w:szCs w:val="28"/>
          <w:lang w:eastAsia="en-GB"/>
        </w:rPr>
        <w:t>JOB DESCRIPTION</w:t>
      </w:r>
    </w:p>
    <w:p w:rsidR="005A4A29" w:rsidRDefault="005A4A29" w:rsidP="008C76D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C32F0" w:rsidRDefault="00DC32F0" w:rsidP="008C76D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C32F0" w:rsidRPr="0044665F" w:rsidRDefault="00DC32F0" w:rsidP="008C76DF">
      <w:pPr>
        <w:tabs>
          <w:tab w:val="left" w:pos="1985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JOB TITLE:</w:t>
      </w:r>
      <w:r>
        <w:rPr>
          <w:rFonts w:ascii="Arial" w:eastAsia="Times New Roman" w:hAnsi="Arial" w:cs="Arial"/>
          <w:b/>
          <w:lang w:eastAsia="en-GB"/>
        </w:rPr>
        <w:tab/>
      </w:r>
      <w:r w:rsidR="00C54BBB">
        <w:rPr>
          <w:rFonts w:ascii="Arial" w:eastAsia="Times New Roman" w:hAnsi="Arial" w:cs="Arial"/>
          <w:b/>
          <w:lang w:eastAsia="en-GB"/>
        </w:rPr>
        <w:t>PE and Games Teacher</w:t>
      </w:r>
    </w:p>
    <w:p w:rsidR="00DC32F0" w:rsidRPr="003C7249" w:rsidRDefault="00DC32F0" w:rsidP="008C76DF">
      <w:pPr>
        <w:tabs>
          <w:tab w:val="left" w:pos="1985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n-GB"/>
        </w:rPr>
      </w:pPr>
    </w:p>
    <w:p w:rsidR="00926FB8" w:rsidRDefault="00926FB8" w:rsidP="008C76DF">
      <w:pPr>
        <w:tabs>
          <w:tab w:val="left" w:pos="1985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n-GB"/>
        </w:rPr>
      </w:pPr>
    </w:p>
    <w:p w:rsidR="00DC32F0" w:rsidRPr="003C7249" w:rsidRDefault="00DC32F0" w:rsidP="008C76DF">
      <w:pPr>
        <w:tabs>
          <w:tab w:val="left" w:pos="1985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en-GB"/>
        </w:rPr>
      </w:pPr>
      <w:r w:rsidRPr="003C7249">
        <w:rPr>
          <w:rFonts w:ascii="Arial" w:eastAsia="Times New Roman" w:hAnsi="Arial" w:cs="Arial"/>
          <w:b/>
          <w:lang w:eastAsia="en-GB"/>
        </w:rPr>
        <w:t>REPORTING TO:</w:t>
      </w:r>
      <w:r w:rsidRPr="003C7249">
        <w:rPr>
          <w:rFonts w:ascii="Arial" w:eastAsia="Times New Roman" w:hAnsi="Arial" w:cs="Arial"/>
          <w:b/>
          <w:lang w:eastAsia="en-GB"/>
        </w:rPr>
        <w:tab/>
      </w:r>
      <w:r w:rsidR="00C54BBB" w:rsidRPr="00C54BBB">
        <w:rPr>
          <w:rFonts w:ascii="Arial" w:eastAsia="Times New Roman" w:hAnsi="Arial" w:cs="Arial"/>
          <w:b/>
          <w:lang w:eastAsia="en-GB"/>
        </w:rPr>
        <w:t>Prep PE and Games Coordinator and Head of Prep</w:t>
      </w:r>
    </w:p>
    <w:p w:rsidR="00DC32F0" w:rsidRDefault="00DC32F0" w:rsidP="008C76D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C32F0" w:rsidRPr="00DC32F0" w:rsidRDefault="00DC32F0" w:rsidP="008C76DF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350BC" w:rsidRPr="00EF0EAD" w:rsidRDefault="00C350BC" w:rsidP="008C76DF">
      <w:pPr>
        <w:pStyle w:val="Body"/>
        <w:contextualSpacing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EF0EAD">
        <w:rPr>
          <w:rFonts w:ascii="Arial" w:hAnsi="Arial" w:cs="Arial"/>
          <w:b/>
          <w:color w:val="auto"/>
          <w:sz w:val="22"/>
          <w:szCs w:val="22"/>
          <w:lang w:val="en-US"/>
        </w:rPr>
        <w:t>ROLE OVERVIEW</w:t>
      </w:r>
    </w:p>
    <w:p w:rsidR="00C350BC" w:rsidRDefault="00C350BC" w:rsidP="008C76DF">
      <w:pPr>
        <w:pStyle w:val="Body"/>
        <w:contextualSpacing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C54BBB" w:rsidRDefault="00C54BBB" w:rsidP="008C76D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 for an energetic, experienced and successful teacher to teach PE and Games across the 3-11 age range. Most of the PE teaching will take place in Pre-Prep for children in Nursery-Year 2 and the Games teaching will involve children in Key Stage 2.</w:t>
      </w:r>
    </w:p>
    <w:p w:rsidR="00C54BBB" w:rsidRDefault="00C54BBB" w:rsidP="008C76D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C54BBB" w:rsidRDefault="00C54BBB" w:rsidP="008C76D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C54BBB" w:rsidRPr="00C54BBB" w:rsidRDefault="00C54BBB" w:rsidP="00C54BBB">
      <w:pPr>
        <w:rPr>
          <w:rFonts w:ascii="Arial" w:hAnsi="Arial" w:cs="Arial"/>
          <w:b/>
          <w:lang w:eastAsia="en-GB"/>
        </w:rPr>
      </w:pPr>
      <w:r w:rsidRPr="002E006F">
        <w:rPr>
          <w:rFonts w:ascii="Arial" w:hAnsi="Arial" w:cs="Arial"/>
          <w:b/>
          <w:lang w:eastAsia="en-GB"/>
        </w:rPr>
        <w:t>KEY FUNCTIONS</w:t>
      </w:r>
    </w:p>
    <w:p w:rsidR="00C54BBB" w:rsidRDefault="00C54BBB" w:rsidP="00C54BBB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The specific responsibilities of a PE and Games teacher are to:</w:t>
      </w:r>
    </w:p>
    <w:p w:rsidR="00C54BBB" w:rsidRPr="002E006F" w:rsidRDefault="00C54BBB" w:rsidP="00C54BBB">
      <w:pPr>
        <w:pStyle w:val="BodyText"/>
        <w:jc w:val="both"/>
        <w:rPr>
          <w:rFonts w:ascii="Arial" w:hAnsi="Arial" w:cs="Arial"/>
          <w:bCs/>
          <w:sz w:val="22"/>
        </w:rPr>
      </w:pPr>
    </w:p>
    <w:p w:rsidR="00C54BBB" w:rsidRDefault="00C54BBB" w:rsidP="00C54BBB">
      <w:pPr>
        <w:pStyle w:val="BodyText"/>
        <w:numPr>
          <w:ilvl w:val="0"/>
          <w:numId w:val="31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teach, manage and inspire all pupils during lessons</w:t>
      </w:r>
    </w:p>
    <w:p w:rsidR="00C54BBB" w:rsidRPr="00D62B04" w:rsidRDefault="00C54BBB" w:rsidP="00C54BBB">
      <w:pPr>
        <w:pStyle w:val="BodyText"/>
        <w:numPr>
          <w:ilvl w:val="0"/>
          <w:numId w:val="31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the pastoral care of the pupils during lessons</w:t>
      </w:r>
    </w:p>
    <w:p w:rsidR="00C54BBB" w:rsidRDefault="00C54BBB" w:rsidP="00C54BBB">
      <w:pPr>
        <w:pStyle w:val="BodyText"/>
        <w:numPr>
          <w:ilvl w:val="0"/>
          <w:numId w:val="31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aware of, and implement, the school’s schemes of work </w:t>
      </w:r>
    </w:p>
    <w:p w:rsidR="00C54BBB" w:rsidRDefault="00C54BBB" w:rsidP="00C54BBB">
      <w:pPr>
        <w:pStyle w:val="BodyText"/>
        <w:numPr>
          <w:ilvl w:val="0"/>
          <w:numId w:val="31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and participate in planning meetings as required by the PE and Games Coordinator</w:t>
      </w:r>
    </w:p>
    <w:p w:rsidR="00C54BBB" w:rsidRDefault="00C54BBB" w:rsidP="00C54BBB">
      <w:pPr>
        <w:pStyle w:val="BodyText"/>
        <w:numPr>
          <w:ilvl w:val="0"/>
          <w:numId w:val="31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run </w:t>
      </w:r>
      <w:r w:rsidR="0034046A">
        <w:rPr>
          <w:rFonts w:ascii="Arial" w:hAnsi="Arial" w:cs="Arial"/>
          <w:sz w:val="22"/>
        </w:rPr>
        <w:t xml:space="preserve">lunch time and </w:t>
      </w:r>
      <w:r>
        <w:rPr>
          <w:rFonts w:ascii="Arial" w:hAnsi="Arial" w:cs="Arial"/>
          <w:sz w:val="22"/>
        </w:rPr>
        <w:t>after school clubs in agreement with the Head</w:t>
      </w:r>
    </w:p>
    <w:p w:rsidR="00C54BBB" w:rsidRDefault="00C54BBB" w:rsidP="00C54BBB">
      <w:pPr>
        <w:pStyle w:val="BodyText"/>
        <w:numPr>
          <w:ilvl w:val="0"/>
          <w:numId w:val="31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with and lead Teaching Assistants </w:t>
      </w:r>
    </w:p>
    <w:p w:rsidR="00C54BBB" w:rsidRDefault="00C54BBB" w:rsidP="00C54BBB">
      <w:pPr>
        <w:pStyle w:val="BodyText"/>
        <w:jc w:val="both"/>
        <w:rPr>
          <w:rFonts w:ascii="Arial" w:hAnsi="Arial" w:cs="Arial"/>
          <w:sz w:val="22"/>
        </w:rPr>
      </w:pPr>
    </w:p>
    <w:p w:rsidR="00C54BBB" w:rsidRDefault="00C54BBB" w:rsidP="00C54BBB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general responsibilities of all teachers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2"/>
            </w:rPr>
            <w:t>Truro</w:t>
          </w:r>
        </w:smartTag>
      </w:smartTag>
      <w:r>
        <w:rPr>
          <w:rFonts w:ascii="Arial" w:hAnsi="Arial" w:cs="Arial"/>
          <w:b/>
          <w:bCs/>
          <w:sz w:val="22"/>
        </w:rPr>
        <w:t xml:space="preserve"> Prep are to:</w:t>
      </w:r>
    </w:p>
    <w:p w:rsidR="00C54BBB" w:rsidRDefault="00C54BBB" w:rsidP="00C54BBB">
      <w:pPr>
        <w:pStyle w:val="BodyTex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plan and prepare for the short, medium and long term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 according to the educational needs of the pupi</w:t>
      </w:r>
      <w:smartTag w:uri="urn:schemas-microsoft-com:office:smarttags" w:element="PersonName">
        <w:r>
          <w:rPr>
            <w:rFonts w:ascii="Arial" w:hAnsi="Arial" w:cs="Arial"/>
            <w:sz w:val="22"/>
          </w:rPr>
          <w:t>ls</w:t>
        </w:r>
      </w:smartTag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stimulating environment for learning to take place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assess, record and report on the development, progress, behaviour and attainment of pupi</w:t>
      </w:r>
      <w:smartTag w:uri="urn:schemas-microsoft-com:office:smarttags" w:element="PersonName">
        <w:r>
          <w:rPr>
            <w:rFonts w:ascii="Arial" w:hAnsi="Arial" w:cs="Arial"/>
            <w:sz w:val="22"/>
          </w:rPr>
          <w:t>ls</w:t>
        </w:r>
      </w:smartTag>
      <w:r>
        <w:rPr>
          <w:rFonts w:ascii="Arial" w:hAnsi="Arial" w:cs="Arial"/>
          <w:sz w:val="22"/>
        </w:rPr>
        <w:t xml:space="preserve"> and maintain effective records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all necessary arrangements and procedures for assessment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order and discipline among pupi</w:t>
      </w:r>
      <w:smartTag w:uri="urn:schemas-microsoft-com:office:smarttags" w:element="PersonName">
        <w:r>
          <w:rPr>
            <w:rFonts w:ascii="Arial" w:hAnsi="Arial" w:cs="Arial"/>
            <w:sz w:val="22"/>
          </w:rPr>
          <w:t>ls</w:t>
        </w:r>
      </w:smartTag>
      <w:r>
        <w:rPr>
          <w:rFonts w:ascii="Arial" w:hAnsi="Arial" w:cs="Arial"/>
          <w:sz w:val="22"/>
        </w:rPr>
        <w:t xml:space="preserve"> with particular reference to health and safety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undertake supervision duties as required 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pastoral care and guidance to pupi</w:t>
      </w:r>
      <w:smartTag w:uri="urn:schemas-microsoft-com:office:smarttags" w:element="PersonName">
        <w:r>
          <w:rPr>
            <w:rFonts w:ascii="Arial" w:hAnsi="Arial" w:cs="Arial"/>
            <w:sz w:val="22"/>
          </w:rPr>
          <w:t>ls</w:t>
        </w:r>
      </w:smartTag>
      <w:r>
        <w:rPr>
          <w:rFonts w:ascii="Arial" w:hAnsi="Arial" w:cs="Arial"/>
          <w:sz w:val="22"/>
        </w:rPr>
        <w:t xml:space="preserve"> as appropriate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participate in staff meetings and discussions as required by the Head 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undertake INSET as part of the school’s development plan and in agreement with the Head through participation in the school’s staff review process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adhere to the school’s policies regarding reporting to parents</w:t>
      </w:r>
    </w:p>
    <w:p w:rsidR="00C54BBB" w:rsidRP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adhere to all school policies including child protection and anti-bullying policies</w:t>
      </w:r>
    </w:p>
    <w:p w:rsidR="00C54BBB" w:rsidRDefault="00C54BBB" w:rsidP="00C54BBB">
      <w:pPr>
        <w:pStyle w:val="BodyText"/>
        <w:numPr>
          <w:ilvl w:val="0"/>
          <w:numId w:val="30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 at all times as a professional member of staff</w:t>
      </w:r>
    </w:p>
    <w:p w:rsidR="00C54BBB" w:rsidRDefault="00C54BBB" w:rsidP="00C54BBB">
      <w:pPr>
        <w:pStyle w:val="BodyText"/>
        <w:ind w:left="66"/>
        <w:jc w:val="both"/>
        <w:rPr>
          <w:rFonts w:ascii="Arial" w:hAnsi="Arial" w:cs="Arial"/>
          <w:sz w:val="22"/>
        </w:rPr>
      </w:pPr>
    </w:p>
    <w:p w:rsidR="00C54BBB" w:rsidRPr="00D62B04" w:rsidRDefault="00C54BBB" w:rsidP="00C54BBB">
      <w:pPr>
        <w:pStyle w:val="BodyText"/>
        <w:jc w:val="both"/>
        <w:rPr>
          <w:rFonts w:ascii="Arial" w:hAnsi="Arial" w:cs="Arial"/>
          <w:sz w:val="22"/>
        </w:rPr>
      </w:pPr>
      <w:r w:rsidRPr="00D62B04">
        <w:rPr>
          <w:rFonts w:ascii="Arial" w:hAnsi="Arial" w:cs="Arial"/>
          <w:b/>
          <w:sz w:val="22"/>
          <w:szCs w:val="22"/>
          <w:lang w:eastAsia="en-GB"/>
        </w:rPr>
        <w:t>PERSON SPECIFICATION</w:t>
      </w:r>
    </w:p>
    <w:p w:rsidR="00C54BBB" w:rsidRPr="002E006F" w:rsidRDefault="00C54BBB" w:rsidP="00C54BBB">
      <w:pPr>
        <w:rPr>
          <w:rFonts w:ascii="Arial" w:hAnsi="Arial" w:cs="Arial"/>
          <w:b/>
          <w:lang w:eastAsia="en-GB"/>
        </w:rPr>
      </w:pPr>
    </w:p>
    <w:p w:rsidR="00C54BBB" w:rsidRPr="00C54BBB" w:rsidRDefault="00C54BBB" w:rsidP="00C54BBB">
      <w:pPr>
        <w:rPr>
          <w:rFonts w:ascii="Arial" w:hAnsi="Arial" w:cs="Arial"/>
          <w:i/>
          <w:lang w:eastAsia="en-GB"/>
        </w:rPr>
      </w:pPr>
      <w:r w:rsidRPr="002E006F">
        <w:rPr>
          <w:rFonts w:ascii="Arial" w:hAnsi="Arial" w:cs="Arial"/>
          <w:i/>
          <w:lang w:eastAsia="en-GB"/>
        </w:rPr>
        <w:t>Essential Criteria</w:t>
      </w:r>
    </w:p>
    <w:p w:rsidR="00C54BBB" w:rsidRPr="00DE0198" w:rsidRDefault="00C54BBB" w:rsidP="000E437D">
      <w:pPr>
        <w:pStyle w:val="BodyTex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recent and appropriate experience of working with children</w:t>
      </w:r>
      <w:r>
        <w:rPr>
          <w:rFonts w:ascii="Arial" w:hAnsi="Arial" w:cs="Arial"/>
          <w:sz w:val="22"/>
          <w:szCs w:val="22"/>
        </w:rPr>
        <w:t xml:space="preserve"> </w:t>
      </w:r>
      <w:r w:rsidR="004B495E">
        <w:rPr>
          <w:rFonts w:ascii="Arial" w:hAnsi="Arial" w:cs="Arial"/>
          <w:sz w:val="22"/>
          <w:szCs w:val="22"/>
        </w:rPr>
        <w:t>in the 3-11 age range</w:t>
      </w:r>
    </w:p>
    <w:p w:rsidR="00C54BBB" w:rsidRPr="00DE0198" w:rsidRDefault="00C54BBB" w:rsidP="000E437D">
      <w:pPr>
        <w:pStyle w:val="BodyTex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app</w:t>
      </w:r>
      <w:r>
        <w:rPr>
          <w:rFonts w:ascii="Arial" w:hAnsi="Arial" w:cs="Arial"/>
          <w:sz w:val="22"/>
          <w:szCs w:val="22"/>
        </w:rPr>
        <w:t>ropriate teaching qualification</w:t>
      </w:r>
    </w:p>
    <w:p w:rsidR="00C54BBB" w:rsidRPr="00DE0198" w:rsidRDefault="00C54BBB" w:rsidP="000E437D">
      <w:pPr>
        <w:pStyle w:val="BodyTex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 good standard of written English</w:t>
      </w:r>
    </w:p>
    <w:p w:rsidR="00C54BBB" w:rsidRPr="00DE0198" w:rsidRDefault="00C54BBB" w:rsidP="000E437D">
      <w:pPr>
        <w:pStyle w:val="BodyTex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a basic level of computer literacy both </w:t>
      </w:r>
      <w:r>
        <w:rPr>
          <w:rFonts w:ascii="Arial" w:hAnsi="Arial" w:cs="Arial"/>
          <w:sz w:val="22"/>
          <w:szCs w:val="22"/>
        </w:rPr>
        <w:t>for personal administration and teaching</w:t>
      </w:r>
    </w:p>
    <w:p w:rsidR="00C54BBB" w:rsidRDefault="00C54BBB" w:rsidP="000E437D">
      <w:pPr>
        <w:pStyle w:val="BodyTex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clear enhanced DBS disclosure</w:t>
      </w:r>
    </w:p>
    <w:p w:rsidR="0034046A" w:rsidRPr="00DE0198" w:rsidRDefault="0034046A" w:rsidP="000E437D">
      <w:pPr>
        <w:pStyle w:val="BodyTex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 willingness to get involved with the life of the school in terms of sport and activities</w:t>
      </w:r>
    </w:p>
    <w:p w:rsidR="0034046A" w:rsidRPr="00DE0198" w:rsidRDefault="0034046A" w:rsidP="000E437D">
      <w:pPr>
        <w:pStyle w:val="BodyText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understanding of the school’s Methodist tradition</w:t>
      </w:r>
      <w:r>
        <w:rPr>
          <w:rFonts w:ascii="Arial" w:hAnsi="Arial" w:cs="Arial"/>
          <w:sz w:val="22"/>
          <w:szCs w:val="22"/>
        </w:rPr>
        <w:t xml:space="preserve"> and ethos</w:t>
      </w:r>
    </w:p>
    <w:p w:rsidR="00C54BBB" w:rsidRDefault="00C54BBB" w:rsidP="00C54BBB">
      <w:pPr>
        <w:rPr>
          <w:rFonts w:ascii="Arial" w:hAnsi="Arial" w:cs="Arial"/>
          <w:lang w:eastAsia="en-GB"/>
        </w:rPr>
      </w:pPr>
    </w:p>
    <w:p w:rsidR="00C54BBB" w:rsidRPr="00DE0198" w:rsidRDefault="00C54BBB" w:rsidP="004B495E">
      <w:pPr>
        <w:rPr>
          <w:rFonts w:ascii="Arial" w:hAnsi="Arial" w:cs="Arial"/>
          <w:lang w:eastAsia="en-GB"/>
        </w:rPr>
      </w:pPr>
      <w:r w:rsidRPr="002E006F">
        <w:rPr>
          <w:rFonts w:ascii="Arial" w:hAnsi="Arial" w:cs="Arial"/>
          <w:i/>
          <w:lang w:eastAsia="en-GB"/>
        </w:rPr>
        <w:t>Desirable Criteria</w:t>
      </w:r>
    </w:p>
    <w:p w:rsidR="00C54BBB" w:rsidRPr="00DE0198" w:rsidRDefault="00C54BBB" w:rsidP="000E437D">
      <w:pPr>
        <w:pStyle w:val="Body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experience and confidence i</w:t>
      </w:r>
      <w:r>
        <w:rPr>
          <w:rFonts w:ascii="Arial" w:hAnsi="Arial" w:cs="Arial"/>
          <w:sz w:val="22"/>
          <w:szCs w:val="22"/>
        </w:rPr>
        <w:t>n using interactive whiteboards</w:t>
      </w:r>
    </w:p>
    <w:p w:rsidR="00C54BBB" w:rsidRPr="00DE0198" w:rsidRDefault="00C54BBB" w:rsidP="000E437D">
      <w:pPr>
        <w:pStyle w:val="Body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empathy and understanding of independent s</w:t>
      </w:r>
      <w:r w:rsidRPr="00DE0198">
        <w:rPr>
          <w:rFonts w:ascii="Arial" w:hAnsi="Arial" w:cs="Arial"/>
          <w:sz w:val="22"/>
          <w:szCs w:val="22"/>
        </w:rPr>
        <w:t>chools</w:t>
      </w:r>
    </w:p>
    <w:p w:rsidR="00C54BBB" w:rsidRPr="002E006F" w:rsidRDefault="00C54BBB" w:rsidP="00C54BBB">
      <w:pPr>
        <w:rPr>
          <w:rFonts w:ascii="Arial" w:hAnsi="Arial" w:cs="Arial"/>
          <w:b/>
          <w:lang w:eastAsia="en-GB"/>
        </w:rPr>
      </w:pPr>
    </w:p>
    <w:p w:rsidR="00C54BBB" w:rsidRPr="004B495E" w:rsidRDefault="00C54BBB" w:rsidP="00C54BBB">
      <w:pPr>
        <w:rPr>
          <w:rFonts w:ascii="Arial" w:hAnsi="Arial" w:cs="Arial"/>
          <w:b/>
          <w:lang w:eastAsia="en-GB"/>
        </w:rPr>
      </w:pPr>
      <w:r w:rsidRPr="002E006F">
        <w:rPr>
          <w:rFonts w:ascii="Arial" w:hAnsi="Arial" w:cs="Arial"/>
          <w:b/>
          <w:lang w:eastAsia="en-GB"/>
        </w:rPr>
        <w:t>ADDITIONAL</w:t>
      </w:r>
    </w:p>
    <w:p w:rsidR="00C54BBB" w:rsidRPr="002E006F" w:rsidRDefault="00C54BBB" w:rsidP="00C54BB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hanging="349"/>
        <w:jc w:val="both"/>
        <w:rPr>
          <w:rFonts w:ascii="Arial" w:hAnsi="Arial" w:cs="Arial"/>
          <w:lang w:eastAsia="en-GB"/>
        </w:rPr>
      </w:pPr>
      <w:r w:rsidRPr="002E006F">
        <w:rPr>
          <w:rFonts w:ascii="Arial" w:hAnsi="Arial" w:cs="Arial"/>
          <w:lang w:eastAsia="en-GB"/>
        </w:rPr>
        <w:t xml:space="preserve">Truro </w:t>
      </w:r>
      <w:r w:rsidRPr="00DE0198">
        <w:rPr>
          <w:rFonts w:ascii="Arial" w:hAnsi="Arial" w:cs="Arial"/>
          <w:lang w:eastAsia="en-GB"/>
        </w:rPr>
        <w:t xml:space="preserve">Prep </w:t>
      </w:r>
      <w:r w:rsidRPr="002E006F">
        <w:rPr>
          <w:rFonts w:ascii="Arial" w:hAnsi="Arial" w:cs="Arial"/>
          <w:lang w:eastAsia="en-GB"/>
        </w:rPr>
        <w:t>School is committed to safeguarding and promoting the welfare of children and young people and expects all staff and volunteers to share this commitment and behave accordingly.</w:t>
      </w:r>
    </w:p>
    <w:p w:rsidR="00C54BBB" w:rsidRPr="004B495E" w:rsidRDefault="00C54BBB" w:rsidP="00C54BBB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Arial" w:hAnsi="Arial" w:cs="Arial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lang w:val="en-US"/>
        </w:rPr>
        <w:t>This job d</w:t>
      </w:r>
      <w:r w:rsidRPr="002E006F">
        <w:rPr>
          <w:rFonts w:ascii="Arial" w:hAnsi="Arial" w:cs="Arial"/>
          <w:lang w:val="en-US"/>
        </w:rPr>
        <w:t>escription sets out current duties of the post that may vary from time to time without changing the general character of the post or the level of responsibility entailed.</w:t>
      </w:r>
      <w:bookmarkEnd w:id="0"/>
      <w:bookmarkEnd w:id="1"/>
    </w:p>
    <w:p w:rsidR="00C54BBB" w:rsidRPr="002E006F" w:rsidRDefault="00C54BBB" w:rsidP="00C54BBB">
      <w:pPr>
        <w:rPr>
          <w:rFonts w:ascii="Arial" w:hAnsi="Arial" w:cs="Arial"/>
          <w:lang w:eastAsia="en-GB"/>
        </w:rPr>
      </w:pPr>
    </w:p>
    <w:p w:rsidR="00C54BBB" w:rsidRPr="002E006F" w:rsidRDefault="00C54BBB" w:rsidP="00C54BBB">
      <w:pPr>
        <w:rPr>
          <w:rFonts w:ascii="Arial" w:hAnsi="Arial" w:cs="Arial"/>
          <w:b/>
          <w:lang w:eastAsia="en-GB"/>
        </w:rPr>
      </w:pPr>
      <w:r w:rsidRPr="002E006F">
        <w:rPr>
          <w:rFonts w:ascii="Arial" w:hAnsi="Arial" w:cs="Arial"/>
          <w:b/>
          <w:lang w:eastAsia="en-GB"/>
        </w:rPr>
        <w:t>Date Prepared:</w:t>
      </w:r>
      <w:r w:rsidRPr="002E006F">
        <w:rPr>
          <w:rFonts w:ascii="Arial" w:hAnsi="Arial" w:cs="Arial"/>
          <w:b/>
          <w:lang w:eastAsia="en-GB"/>
        </w:rPr>
        <w:tab/>
      </w:r>
      <w:r w:rsidR="0034046A">
        <w:rPr>
          <w:rFonts w:ascii="Arial" w:hAnsi="Arial" w:cs="Arial"/>
          <w:b/>
          <w:lang w:eastAsia="en-GB"/>
        </w:rPr>
        <w:t>September 2020</w:t>
      </w:r>
    </w:p>
    <w:p w:rsidR="00C54BBB" w:rsidRPr="002E006F" w:rsidRDefault="00C54BBB" w:rsidP="00C54BBB">
      <w:pPr>
        <w:rPr>
          <w:rFonts w:ascii="Arial" w:hAnsi="Arial" w:cs="Arial"/>
          <w:spacing w:val="9"/>
          <w:lang w:eastAsia="en-GB"/>
        </w:rPr>
      </w:pPr>
      <w:bookmarkStart w:id="2" w:name="_GoBack"/>
      <w:bookmarkEnd w:id="2"/>
      <w:r w:rsidRPr="002E006F">
        <w:rPr>
          <w:rFonts w:ascii="Arial" w:hAnsi="Arial" w:cs="Arial"/>
          <w:b/>
          <w:lang w:eastAsia="en-GB"/>
        </w:rPr>
        <w:t>Prepared by:</w:t>
      </w: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  <w:t>Head of Prep</w:t>
      </w:r>
    </w:p>
    <w:p w:rsidR="00E9303A" w:rsidRDefault="00E9303A" w:rsidP="008C76DF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sectPr w:rsidR="00E9303A" w:rsidSect="00DC32F0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0FD"/>
    <w:multiLevelType w:val="hybridMultilevel"/>
    <w:tmpl w:val="00B0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0623"/>
    <w:multiLevelType w:val="hybridMultilevel"/>
    <w:tmpl w:val="2684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6758"/>
    <w:multiLevelType w:val="hybridMultilevel"/>
    <w:tmpl w:val="E04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4316"/>
    <w:multiLevelType w:val="hybridMultilevel"/>
    <w:tmpl w:val="ADF40E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7145"/>
    <w:multiLevelType w:val="hybridMultilevel"/>
    <w:tmpl w:val="534C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4316"/>
    <w:multiLevelType w:val="hybridMultilevel"/>
    <w:tmpl w:val="D83C02F8"/>
    <w:lvl w:ilvl="0" w:tplc="08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0ECF5F48"/>
    <w:multiLevelType w:val="hybridMultilevel"/>
    <w:tmpl w:val="B614C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B2265"/>
    <w:multiLevelType w:val="hybridMultilevel"/>
    <w:tmpl w:val="5AEC87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850374"/>
    <w:multiLevelType w:val="hybridMultilevel"/>
    <w:tmpl w:val="38D8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8592F"/>
    <w:multiLevelType w:val="hybridMultilevel"/>
    <w:tmpl w:val="4DCC13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650A"/>
    <w:multiLevelType w:val="hybridMultilevel"/>
    <w:tmpl w:val="0404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20DC0"/>
    <w:multiLevelType w:val="hybridMultilevel"/>
    <w:tmpl w:val="7B608A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F737FF"/>
    <w:multiLevelType w:val="hybridMultilevel"/>
    <w:tmpl w:val="F312A1D4"/>
    <w:lvl w:ilvl="0" w:tplc="08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1F84DA5"/>
    <w:multiLevelType w:val="hybridMultilevel"/>
    <w:tmpl w:val="F1F84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E3A11"/>
    <w:multiLevelType w:val="hybridMultilevel"/>
    <w:tmpl w:val="9DBA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C3"/>
    <w:multiLevelType w:val="hybridMultilevel"/>
    <w:tmpl w:val="B4DE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19B4"/>
    <w:multiLevelType w:val="hybridMultilevel"/>
    <w:tmpl w:val="726E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099A"/>
    <w:multiLevelType w:val="hybridMultilevel"/>
    <w:tmpl w:val="165C24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76CB5"/>
    <w:multiLevelType w:val="hybridMultilevel"/>
    <w:tmpl w:val="548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86800"/>
    <w:multiLevelType w:val="hybridMultilevel"/>
    <w:tmpl w:val="3CF2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844AA"/>
    <w:multiLevelType w:val="hybridMultilevel"/>
    <w:tmpl w:val="DAB4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A27C4"/>
    <w:multiLevelType w:val="hybridMultilevel"/>
    <w:tmpl w:val="D13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B0A5A"/>
    <w:multiLevelType w:val="hybridMultilevel"/>
    <w:tmpl w:val="4082172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3101CB7"/>
    <w:multiLevelType w:val="hybridMultilevel"/>
    <w:tmpl w:val="984878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A4E91"/>
    <w:multiLevelType w:val="hybridMultilevel"/>
    <w:tmpl w:val="BB0E8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C2533"/>
    <w:multiLevelType w:val="hybridMultilevel"/>
    <w:tmpl w:val="77C8A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8365A5"/>
    <w:multiLevelType w:val="hybridMultilevel"/>
    <w:tmpl w:val="2350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57F9D"/>
    <w:multiLevelType w:val="hybridMultilevel"/>
    <w:tmpl w:val="E0D25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14790"/>
    <w:multiLevelType w:val="hybridMultilevel"/>
    <w:tmpl w:val="4CEEC5D0"/>
    <w:lvl w:ilvl="0" w:tplc="04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2" w15:restartNumberingAfterBreak="0">
    <w:nsid w:val="7B8D2232"/>
    <w:multiLevelType w:val="hybridMultilevel"/>
    <w:tmpl w:val="078CCF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C6C92"/>
    <w:multiLevelType w:val="hybridMultilevel"/>
    <w:tmpl w:val="FB6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4"/>
  </w:num>
  <w:num w:numId="4">
    <w:abstractNumId w:val="20"/>
  </w:num>
  <w:num w:numId="5">
    <w:abstractNumId w:val="11"/>
  </w:num>
  <w:num w:numId="6">
    <w:abstractNumId w:val="25"/>
  </w:num>
  <w:num w:numId="7">
    <w:abstractNumId w:val="13"/>
  </w:num>
  <w:num w:numId="8">
    <w:abstractNumId w:val="14"/>
  </w:num>
  <w:num w:numId="9">
    <w:abstractNumId w:val="26"/>
  </w:num>
  <w:num w:numId="10">
    <w:abstractNumId w:val="8"/>
  </w:num>
  <w:num w:numId="11">
    <w:abstractNumId w:val="27"/>
  </w:num>
  <w:num w:numId="12">
    <w:abstractNumId w:val="32"/>
  </w:num>
  <w:num w:numId="13">
    <w:abstractNumId w:val="6"/>
  </w:num>
  <w:num w:numId="14">
    <w:abstractNumId w:val="15"/>
  </w:num>
  <w:num w:numId="15">
    <w:abstractNumId w:val="30"/>
  </w:num>
  <w:num w:numId="16">
    <w:abstractNumId w:val="19"/>
  </w:num>
  <w:num w:numId="17">
    <w:abstractNumId w:val="4"/>
  </w:num>
  <w:num w:numId="18">
    <w:abstractNumId w:val="17"/>
  </w:num>
  <w:num w:numId="19">
    <w:abstractNumId w:val="21"/>
  </w:num>
  <w:num w:numId="20">
    <w:abstractNumId w:val="22"/>
  </w:num>
  <w:num w:numId="21">
    <w:abstractNumId w:val="1"/>
  </w:num>
  <w:num w:numId="22">
    <w:abstractNumId w:val="9"/>
  </w:num>
  <w:num w:numId="23">
    <w:abstractNumId w:val="33"/>
  </w:num>
  <w:num w:numId="24">
    <w:abstractNumId w:val="28"/>
  </w:num>
  <w:num w:numId="25">
    <w:abstractNumId w:val="5"/>
  </w:num>
  <w:num w:numId="26">
    <w:abstractNumId w:val="24"/>
  </w:num>
  <w:num w:numId="27">
    <w:abstractNumId w:val="23"/>
  </w:num>
  <w:num w:numId="28">
    <w:abstractNumId w:val="0"/>
  </w:num>
  <w:num w:numId="29">
    <w:abstractNumId w:val="18"/>
  </w:num>
  <w:num w:numId="30">
    <w:abstractNumId w:val="29"/>
  </w:num>
  <w:num w:numId="31">
    <w:abstractNumId w:val="31"/>
  </w:num>
  <w:num w:numId="32">
    <w:abstractNumId w:val="7"/>
  </w:num>
  <w:num w:numId="33">
    <w:abstractNumId w:val="10"/>
  </w:num>
  <w:num w:numId="34">
    <w:abstractNumId w:val="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11"/>
    <w:rsid w:val="000256E1"/>
    <w:rsid w:val="000730E7"/>
    <w:rsid w:val="000B724A"/>
    <w:rsid w:val="000C4BF8"/>
    <w:rsid w:val="000E356F"/>
    <w:rsid w:val="000E437D"/>
    <w:rsid w:val="00105423"/>
    <w:rsid w:val="0014533E"/>
    <w:rsid w:val="00146538"/>
    <w:rsid w:val="001A0D11"/>
    <w:rsid w:val="001A6E25"/>
    <w:rsid w:val="001B1C3F"/>
    <w:rsid w:val="001D5A5B"/>
    <w:rsid w:val="001E150B"/>
    <w:rsid w:val="001F4053"/>
    <w:rsid w:val="002351E6"/>
    <w:rsid w:val="002655E2"/>
    <w:rsid w:val="00282907"/>
    <w:rsid w:val="002910FC"/>
    <w:rsid w:val="002C1A5F"/>
    <w:rsid w:val="00330CF6"/>
    <w:rsid w:val="0034046A"/>
    <w:rsid w:val="00383F21"/>
    <w:rsid w:val="00385838"/>
    <w:rsid w:val="00402D43"/>
    <w:rsid w:val="00403128"/>
    <w:rsid w:val="00433694"/>
    <w:rsid w:val="0044665F"/>
    <w:rsid w:val="0047464F"/>
    <w:rsid w:val="004A6834"/>
    <w:rsid w:val="004B495E"/>
    <w:rsid w:val="004C2F21"/>
    <w:rsid w:val="004E79AB"/>
    <w:rsid w:val="00526CAD"/>
    <w:rsid w:val="00534779"/>
    <w:rsid w:val="00565C3C"/>
    <w:rsid w:val="00595815"/>
    <w:rsid w:val="005A4A29"/>
    <w:rsid w:val="005C1287"/>
    <w:rsid w:val="005E28FC"/>
    <w:rsid w:val="00641471"/>
    <w:rsid w:val="00650FCD"/>
    <w:rsid w:val="00697A2B"/>
    <w:rsid w:val="006D2E62"/>
    <w:rsid w:val="006E14AE"/>
    <w:rsid w:val="006F7B12"/>
    <w:rsid w:val="007A3EF8"/>
    <w:rsid w:val="007B553C"/>
    <w:rsid w:val="007D6292"/>
    <w:rsid w:val="007E74A7"/>
    <w:rsid w:val="007F784C"/>
    <w:rsid w:val="00844F92"/>
    <w:rsid w:val="008A23E8"/>
    <w:rsid w:val="008C0C72"/>
    <w:rsid w:val="008C76DF"/>
    <w:rsid w:val="00926FB8"/>
    <w:rsid w:val="00961AF5"/>
    <w:rsid w:val="009E064B"/>
    <w:rsid w:val="00A70157"/>
    <w:rsid w:val="00A91F32"/>
    <w:rsid w:val="00AC757D"/>
    <w:rsid w:val="00AF0315"/>
    <w:rsid w:val="00B036C2"/>
    <w:rsid w:val="00BE15E4"/>
    <w:rsid w:val="00C055C5"/>
    <w:rsid w:val="00C21331"/>
    <w:rsid w:val="00C34F8C"/>
    <w:rsid w:val="00C350BC"/>
    <w:rsid w:val="00C42314"/>
    <w:rsid w:val="00C47827"/>
    <w:rsid w:val="00C54BBB"/>
    <w:rsid w:val="00C856B4"/>
    <w:rsid w:val="00C928CC"/>
    <w:rsid w:val="00C94225"/>
    <w:rsid w:val="00CB6E1A"/>
    <w:rsid w:val="00D3649F"/>
    <w:rsid w:val="00D97CEF"/>
    <w:rsid w:val="00DB047A"/>
    <w:rsid w:val="00DC32F0"/>
    <w:rsid w:val="00DE29E9"/>
    <w:rsid w:val="00DF58A5"/>
    <w:rsid w:val="00E46BCD"/>
    <w:rsid w:val="00E658B0"/>
    <w:rsid w:val="00E666C2"/>
    <w:rsid w:val="00E82980"/>
    <w:rsid w:val="00E925A6"/>
    <w:rsid w:val="00E9303A"/>
    <w:rsid w:val="00EC0A3D"/>
    <w:rsid w:val="00ED50D8"/>
    <w:rsid w:val="00EE31CC"/>
    <w:rsid w:val="00EF0EAD"/>
    <w:rsid w:val="00F46A03"/>
    <w:rsid w:val="00FB2CE2"/>
    <w:rsid w:val="00FB2E08"/>
    <w:rsid w:val="00FB4CD8"/>
    <w:rsid w:val="00FC20A2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0C985-2670-4CF2-8DAA-33111455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5A6"/>
    <w:rPr>
      <w:color w:val="0000FF"/>
      <w:u w:val="single"/>
    </w:rPr>
  </w:style>
  <w:style w:type="paragraph" w:customStyle="1" w:styleId="Body">
    <w:name w:val="Body"/>
    <w:rsid w:val="00146538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146538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8C76D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odyText">
    <w:name w:val="Body Text"/>
    <w:basedOn w:val="Normal"/>
    <w:link w:val="BodyTextChar"/>
    <w:rsid w:val="00C54BB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54BBB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690C.9DA194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cp:lastModifiedBy>Joanna Wood</cp:lastModifiedBy>
  <cp:revision>4</cp:revision>
  <cp:lastPrinted>2012-01-17T09:41:00Z</cp:lastPrinted>
  <dcterms:created xsi:type="dcterms:W3CDTF">2020-09-10T08:46:00Z</dcterms:created>
  <dcterms:modified xsi:type="dcterms:W3CDTF">2020-09-11T13:32:00Z</dcterms:modified>
</cp:coreProperties>
</file>