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32" w:rsidRPr="00942632" w:rsidRDefault="00942632" w:rsidP="00942632">
      <w:pPr>
        <w:keepNext/>
        <w:spacing w:before="240" w:after="60"/>
        <w:jc w:val="center"/>
        <w:outlineLvl w:val="0"/>
        <w:rPr>
          <w:rFonts w:ascii="Trebuchet MS" w:eastAsia="Times New Roman" w:hAnsi="Trebuchet MS"/>
          <w:b/>
          <w:bCs/>
          <w:kern w:val="32"/>
          <w:lang w:eastAsia="en-GB"/>
        </w:rPr>
      </w:pPr>
      <w:r w:rsidRPr="00942632">
        <w:rPr>
          <w:rFonts w:ascii="Trebuchet MS" w:eastAsia="Times New Roman" w:hAnsi="Trebuchet MS"/>
          <w:b/>
          <w:bCs/>
          <w:noProof/>
          <w:kern w:val="32"/>
          <w:lang w:eastAsia="en-GB"/>
        </w:rPr>
        <w:drawing>
          <wp:inline distT="0" distB="0" distL="0" distR="0" wp14:anchorId="30CC7AFE" wp14:editId="2F972C9B">
            <wp:extent cx="1323975" cy="1704975"/>
            <wp:effectExtent l="0" t="0" r="9525" b="9525"/>
            <wp:docPr id="1" name="Picture 1" descr="T:\TRURO LOGOS and letters\JPGs - for internal documents\Truro School\JPG_FC_TSLettersBlueBelow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RURO LOGOS and letters\JPGs - for internal documents\Truro School\JPG_FC_TSLettersBlueBelowWhiteB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32" w:rsidRPr="00942632" w:rsidRDefault="00C31208" w:rsidP="00942632">
      <w:pPr>
        <w:keepNext/>
        <w:jc w:val="center"/>
        <w:outlineLvl w:val="0"/>
        <w:rPr>
          <w:rFonts w:eastAsia="Times New Roman"/>
          <w:b/>
          <w:bCs/>
          <w:kern w:val="32"/>
          <w:sz w:val="24"/>
          <w:szCs w:val="24"/>
          <w:lang w:eastAsia="en-GB"/>
        </w:rPr>
      </w:pPr>
      <w:r>
        <w:rPr>
          <w:rFonts w:eastAsia="Times New Roman"/>
          <w:b/>
          <w:bCs/>
          <w:kern w:val="32"/>
          <w:sz w:val="24"/>
          <w:szCs w:val="24"/>
          <w:lang w:eastAsia="en-GB"/>
        </w:rPr>
        <w:t>Physical Education</w:t>
      </w:r>
      <w:r w:rsidR="00942632" w:rsidRPr="00942632">
        <w:rPr>
          <w:rFonts w:eastAsia="Times New Roman"/>
          <w:b/>
          <w:bCs/>
          <w:kern w:val="32"/>
          <w:sz w:val="24"/>
          <w:szCs w:val="24"/>
          <w:lang w:eastAsia="en-GB"/>
        </w:rPr>
        <w:t xml:space="preserve"> </w:t>
      </w:r>
      <w:r w:rsidR="0065090C">
        <w:rPr>
          <w:rFonts w:eastAsia="Times New Roman"/>
          <w:b/>
          <w:bCs/>
          <w:kern w:val="32"/>
          <w:sz w:val="24"/>
          <w:szCs w:val="24"/>
          <w:lang w:eastAsia="en-GB"/>
        </w:rPr>
        <w:t xml:space="preserve">(PE) Department </w:t>
      </w:r>
      <w:r w:rsidR="00942632" w:rsidRPr="00942632">
        <w:rPr>
          <w:rFonts w:eastAsia="Times New Roman"/>
          <w:b/>
          <w:bCs/>
          <w:kern w:val="32"/>
          <w:sz w:val="24"/>
          <w:szCs w:val="24"/>
          <w:lang w:eastAsia="en-GB"/>
        </w:rPr>
        <w:t>Information</w:t>
      </w:r>
    </w:p>
    <w:p w:rsidR="00942632" w:rsidRDefault="00942632" w:rsidP="00942632">
      <w:pPr>
        <w:jc w:val="both"/>
        <w:rPr>
          <w:rFonts w:eastAsia="Times New Roman"/>
          <w:lang w:eastAsia="en-GB"/>
        </w:rPr>
      </w:pPr>
    </w:p>
    <w:p w:rsidR="008F7BBC" w:rsidRDefault="008F7BBC" w:rsidP="00B11559">
      <w:pPr>
        <w:pStyle w:val="Quote"/>
        <w:rPr>
          <w:lang w:eastAsia="en-GB"/>
        </w:rPr>
      </w:pPr>
      <w:r>
        <w:rPr>
          <w:lang w:eastAsia="en-GB"/>
        </w:rPr>
        <w:t>“</w:t>
      </w:r>
      <w:r w:rsidRPr="008F7BBC">
        <w:rPr>
          <w:lang w:eastAsia="en-GB"/>
        </w:rPr>
        <w:t>Truro School has a fine reputation for its sporting achievements at county, regional and national level. The school takes great pride in offering a broad range of sporting opportunities for all pupils, irrespective of their abilities.</w:t>
      </w:r>
      <w:r>
        <w:rPr>
          <w:lang w:eastAsia="en-GB"/>
        </w:rPr>
        <w:t>”</w:t>
      </w:r>
    </w:p>
    <w:p w:rsidR="008F7BBC" w:rsidRDefault="008F7BBC" w:rsidP="00105E59">
      <w:pPr>
        <w:jc w:val="both"/>
        <w:rPr>
          <w:rFonts w:eastAsia="Times New Roman"/>
          <w:lang w:eastAsia="en-GB"/>
        </w:rPr>
      </w:pPr>
    </w:p>
    <w:p w:rsidR="0065090C" w:rsidRDefault="00105E59" w:rsidP="000117E7">
      <w:pPr>
        <w:jc w:val="both"/>
        <w:rPr>
          <w:rFonts w:eastAsia="Times New Roman"/>
          <w:lang w:eastAsia="en-GB"/>
        </w:rPr>
      </w:pPr>
      <w:r w:rsidRPr="00105E59">
        <w:rPr>
          <w:rFonts w:eastAsia="Times New Roman"/>
          <w:lang w:eastAsia="en-GB"/>
        </w:rPr>
        <w:t xml:space="preserve">The </w:t>
      </w:r>
      <w:r w:rsidR="00C31208">
        <w:rPr>
          <w:rFonts w:eastAsia="Times New Roman"/>
          <w:lang w:eastAsia="en-GB"/>
        </w:rPr>
        <w:t>PE</w:t>
      </w:r>
      <w:r w:rsidR="005677D9">
        <w:rPr>
          <w:rFonts w:eastAsia="Times New Roman"/>
          <w:lang w:eastAsia="en-GB"/>
        </w:rPr>
        <w:t xml:space="preserve"> </w:t>
      </w:r>
      <w:r w:rsidR="0065090C">
        <w:rPr>
          <w:rFonts w:eastAsia="Times New Roman"/>
          <w:lang w:eastAsia="en-GB"/>
        </w:rPr>
        <w:t>D</w:t>
      </w:r>
      <w:r w:rsidRPr="00105E59">
        <w:rPr>
          <w:rFonts w:eastAsia="Times New Roman"/>
          <w:lang w:eastAsia="en-GB"/>
        </w:rPr>
        <w:t xml:space="preserve">epartment </w:t>
      </w:r>
      <w:r w:rsidR="005677D9">
        <w:rPr>
          <w:rFonts w:eastAsia="Times New Roman"/>
          <w:lang w:eastAsia="en-GB"/>
        </w:rPr>
        <w:t xml:space="preserve">provides students at Truro School with </w:t>
      </w:r>
      <w:r w:rsidR="0065090C">
        <w:rPr>
          <w:rFonts w:eastAsia="Times New Roman"/>
          <w:lang w:eastAsia="en-GB"/>
        </w:rPr>
        <w:t>amazing opportunities</w:t>
      </w:r>
      <w:r w:rsidR="00C31208">
        <w:rPr>
          <w:rFonts w:eastAsia="Times New Roman"/>
          <w:lang w:eastAsia="en-GB"/>
        </w:rPr>
        <w:t xml:space="preserve"> to</w:t>
      </w:r>
      <w:r w:rsidR="0065090C">
        <w:rPr>
          <w:rFonts w:eastAsia="Times New Roman"/>
          <w:lang w:eastAsia="en-GB"/>
        </w:rPr>
        <w:t xml:space="preserve"> develop their fitness and achieve sporting excellence</w:t>
      </w:r>
      <w:r w:rsidR="00C31208">
        <w:rPr>
          <w:rFonts w:eastAsia="Times New Roman"/>
          <w:lang w:eastAsia="en-GB"/>
        </w:rPr>
        <w:t xml:space="preserve"> in </w:t>
      </w:r>
      <w:r w:rsidR="008F7BBC">
        <w:rPr>
          <w:rFonts w:eastAsia="Times New Roman"/>
          <w:lang w:eastAsia="en-GB"/>
        </w:rPr>
        <w:t xml:space="preserve">a range of sports and </w:t>
      </w:r>
      <w:r w:rsidR="0065090C">
        <w:rPr>
          <w:rFonts w:eastAsia="Times New Roman"/>
          <w:lang w:eastAsia="en-GB"/>
        </w:rPr>
        <w:t xml:space="preserve">physical </w:t>
      </w:r>
      <w:r w:rsidR="008F7BBC">
        <w:rPr>
          <w:rFonts w:eastAsia="Times New Roman"/>
          <w:lang w:eastAsia="en-GB"/>
        </w:rPr>
        <w:t xml:space="preserve">activities. All </w:t>
      </w:r>
      <w:r w:rsidR="0065090C">
        <w:rPr>
          <w:rFonts w:eastAsia="Times New Roman"/>
          <w:lang w:eastAsia="en-GB"/>
        </w:rPr>
        <w:t xml:space="preserve">students, from beginners to international competitors, are encouraged to participate in both highly structured games lessons and in </w:t>
      </w:r>
      <w:r w:rsidR="00A44C07">
        <w:rPr>
          <w:rFonts w:eastAsia="Times New Roman"/>
          <w:lang w:eastAsia="en-GB"/>
        </w:rPr>
        <w:t>extra</w:t>
      </w:r>
      <w:r w:rsidR="0065090C">
        <w:rPr>
          <w:rFonts w:eastAsia="Times New Roman"/>
          <w:lang w:eastAsia="en-GB"/>
        </w:rPr>
        <w:t>-curricular sporting activities. Highly qualified staff and seasoned sport professionals provide lessons and specific sport trainin</w:t>
      </w:r>
      <w:r w:rsidR="00F37317">
        <w:rPr>
          <w:rFonts w:eastAsia="Times New Roman"/>
          <w:lang w:eastAsia="en-GB"/>
        </w:rPr>
        <w:t xml:space="preserve">g to students of all abilities in sports such as rugby, netball, hockey, football, </w:t>
      </w:r>
      <w:r w:rsidR="000117E7">
        <w:rPr>
          <w:rFonts w:eastAsia="Times New Roman"/>
          <w:lang w:eastAsia="en-GB"/>
        </w:rPr>
        <w:t xml:space="preserve">rounders </w:t>
      </w:r>
      <w:r w:rsidR="00F37317">
        <w:rPr>
          <w:rFonts w:eastAsia="Times New Roman"/>
          <w:lang w:eastAsia="en-GB"/>
        </w:rPr>
        <w:t>and cricket.</w:t>
      </w:r>
    </w:p>
    <w:p w:rsidR="0065090C" w:rsidRDefault="0065090C" w:rsidP="000117E7">
      <w:pPr>
        <w:jc w:val="both"/>
        <w:rPr>
          <w:rFonts w:eastAsia="Times New Roman"/>
          <w:lang w:eastAsia="en-GB"/>
        </w:rPr>
      </w:pPr>
    </w:p>
    <w:p w:rsidR="00942632" w:rsidRDefault="00942632" w:rsidP="000117E7">
      <w:pPr>
        <w:jc w:val="both"/>
        <w:rPr>
          <w:rFonts w:eastAsia="Times New Roman"/>
          <w:b/>
          <w:sz w:val="24"/>
          <w:szCs w:val="24"/>
          <w:lang w:eastAsia="en-GB"/>
        </w:rPr>
      </w:pPr>
      <w:r w:rsidRPr="00942632">
        <w:rPr>
          <w:rFonts w:eastAsia="Times New Roman"/>
          <w:b/>
          <w:sz w:val="24"/>
          <w:szCs w:val="24"/>
          <w:lang w:eastAsia="en-GB"/>
        </w:rPr>
        <w:t>Current Department Staff</w:t>
      </w:r>
      <w:r w:rsidR="00521983">
        <w:rPr>
          <w:rFonts w:eastAsia="Times New Roman"/>
          <w:b/>
          <w:sz w:val="24"/>
          <w:szCs w:val="24"/>
          <w:lang w:eastAsia="en-GB"/>
        </w:rPr>
        <w:t>ing</w:t>
      </w:r>
    </w:p>
    <w:p w:rsidR="00A96EEE" w:rsidRPr="00942632" w:rsidRDefault="00A96EEE" w:rsidP="000117E7">
      <w:pPr>
        <w:jc w:val="both"/>
        <w:rPr>
          <w:rFonts w:eastAsia="Times New Roman"/>
          <w:b/>
          <w:sz w:val="24"/>
          <w:szCs w:val="24"/>
          <w:lang w:eastAsia="en-GB"/>
        </w:rPr>
      </w:pPr>
    </w:p>
    <w:p w:rsidR="001961B0" w:rsidRDefault="00472F0F" w:rsidP="000117E7">
      <w:pPr>
        <w:jc w:val="both"/>
        <w:rPr>
          <w:rFonts w:eastAsia="Times New Roman"/>
          <w:lang w:eastAsia="en-GB"/>
        </w:rPr>
      </w:pPr>
      <w:r w:rsidRPr="00521983">
        <w:rPr>
          <w:rFonts w:eastAsia="Times New Roman"/>
          <w:lang w:eastAsia="en-GB"/>
        </w:rPr>
        <w:t xml:space="preserve">The department consists of </w:t>
      </w:r>
      <w:r w:rsidR="008F7BBC">
        <w:rPr>
          <w:rFonts w:eastAsia="Times New Roman"/>
          <w:lang w:eastAsia="en-GB"/>
        </w:rPr>
        <w:t>three</w:t>
      </w:r>
      <w:r w:rsidRPr="00521983">
        <w:rPr>
          <w:rFonts w:eastAsia="Times New Roman"/>
          <w:lang w:eastAsia="en-GB"/>
        </w:rPr>
        <w:t xml:space="preserve"> full</w:t>
      </w:r>
      <w:r w:rsidR="00F37317">
        <w:rPr>
          <w:rFonts w:eastAsia="Times New Roman"/>
          <w:lang w:eastAsia="en-GB"/>
        </w:rPr>
        <w:t>-</w:t>
      </w:r>
      <w:r w:rsidRPr="00521983">
        <w:rPr>
          <w:rFonts w:eastAsia="Times New Roman"/>
          <w:lang w:eastAsia="en-GB"/>
        </w:rPr>
        <w:t>time member</w:t>
      </w:r>
      <w:r w:rsidR="008F7BBC">
        <w:rPr>
          <w:rFonts w:eastAsia="Times New Roman"/>
          <w:lang w:eastAsia="en-GB"/>
        </w:rPr>
        <w:t>s</w:t>
      </w:r>
      <w:r w:rsidR="005677D9">
        <w:rPr>
          <w:rFonts w:eastAsia="Times New Roman"/>
          <w:lang w:eastAsia="en-GB"/>
        </w:rPr>
        <w:t>, and</w:t>
      </w:r>
      <w:r w:rsidR="00F31BAA">
        <w:rPr>
          <w:rFonts w:eastAsia="Times New Roman"/>
          <w:lang w:eastAsia="en-GB"/>
        </w:rPr>
        <w:t xml:space="preserve"> </w:t>
      </w:r>
      <w:r w:rsidR="00BE7EE1">
        <w:rPr>
          <w:rFonts w:eastAsia="Times New Roman"/>
          <w:lang w:eastAsia="en-GB"/>
        </w:rPr>
        <w:t>five</w:t>
      </w:r>
      <w:r w:rsidR="008F7BBC">
        <w:rPr>
          <w:rFonts w:eastAsia="Times New Roman"/>
          <w:lang w:eastAsia="en-GB"/>
        </w:rPr>
        <w:t xml:space="preserve"> part-</w:t>
      </w:r>
      <w:r w:rsidR="005677D9">
        <w:rPr>
          <w:rFonts w:eastAsia="Times New Roman"/>
          <w:lang w:eastAsia="en-GB"/>
        </w:rPr>
        <w:t xml:space="preserve">time members of staff each bringing </w:t>
      </w:r>
      <w:r w:rsidR="00F37317">
        <w:rPr>
          <w:rFonts w:eastAsia="Times New Roman"/>
          <w:lang w:eastAsia="en-GB"/>
        </w:rPr>
        <w:t xml:space="preserve">immense experience and </w:t>
      </w:r>
      <w:r w:rsidR="005677D9">
        <w:rPr>
          <w:rFonts w:eastAsia="Times New Roman"/>
          <w:lang w:eastAsia="en-GB"/>
        </w:rPr>
        <w:t xml:space="preserve">a different specialism and passion for </w:t>
      </w:r>
      <w:r w:rsidR="00F37317">
        <w:rPr>
          <w:rFonts w:eastAsia="Times New Roman"/>
          <w:lang w:eastAsia="en-GB"/>
        </w:rPr>
        <w:t>sport</w:t>
      </w:r>
      <w:r w:rsidR="005677D9">
        <w:rPr>
          <w:rFonts w:eastAsia="Times New Roman"/>
          <w:lang w:eastAsia="en-GB"/>
        </w:rPr>
        <w:t>.</w:t>
      </w:r>
      <w:r w:rsidR="008F7BBC">
        <w:rPr>
          <w:rFonts w:eastAsia="Times New Roman"/>
          <w:lang w:eastAsia="en-GB"/>
        </w:rPr>
        <w:t xml:space="preserve"> All PE staff </w:t>
      </w:r>
      <w:r w:rsidR="001237C9">
        <w:rPr>
          <w:rFonts w:eastAsia="Times New Roman"/>
          <w:lang w:eastAsia="en-GB"/>
        </w:rPr>
        <w:t>specialise in one sport however, all staff are expected to teach and train many other sports or physical activities.</w:t>
      </w:r>
      <w:r w:rsidR="00B11559">
        <w:rPr>
          <w:rFonts w:eastAsia="Times New Roman"/>
          <w:lang w:eastAsia="en-GB"/>
        </w:rPr>
        <w:t xml:space="preserve"> </w:t>
      </w:r>
      <w:r w:rsidR="00944694">
        <w:rPr>
          <w:rFonts w:eastAsia="Times New Roman"/>
          <w:lang w:eastAsia="en-GB"/>
        </w:rPr>
        <w:t>Our Sports Centre team, including Sports Assistants and Lifeguards, manage our exceptional sporting facilities.</w:t>
      </w:r>
    </w:p>
    <w:p w:rsidR="00F31BAA" w:rsidRPr="00521983" w:rsidRDefault="00F31BAA" w:rsidP="000117E7">
      <w:pPr>
        <w:jc w:val="both"/>
        <w:rPr>
          <w:rFonts w:eastAsia="Times New Roman"/>
          <w:lang w:eastAsia="en-GB"/>
        </w:rPr>
      </w:pPr>
    </w:p>
    <w:p w:rsidR="00472F0F" w:rsidRDefault="00472F0F" w:rsidP="000117E7">
      <w:pPr>
        <w:jc w:val="both"/>
        <w:rPr>
          <w:rFonts w:eastAsia="Times New Roman"/>
          <w:lang w:eastAsia="en-GB"/>
        </w:rPr>
      </w:pPr>
      <w:r w:rsidRPr="00521983">
        <w:rPr>
          <w:rFonts w:eastAsia="Times New Roman"/>
          <w:lang w:eastAsia="en-GB"/>
        </w:rPr>
        <w:t xml:space="preserve">The department benefits from having </w:t>
      </w:r>
      <w:r w:rsidR="008F7BBC">
        <w:rPr>
          <w:rFonts w:eastAsia="Times New Roman"/>
          <w:lang w:eastAsia="en-GB"/>
        </w:rPr>
        <w:t xml:space="preserve">a </w:t>
      </w:r>
      <w:proofErr w:type="gramStart"/>
      <w:r w:rsidR="008F7BBC">
        <w:rPr>
          <w:rFonts w:eastAsia="Times New Roman"/>
          <w:lang w:eastAsia="en-GB"/>
        </w:rPr>
        <w:t>full time</w:t>
      </w:r>
      <w:proofErr w:type="gramEnd"/>
      <w:r w:rsidR="008F7BBC">
        <w:rPr>
          <w:rFonts w:eastAsia="Times New Roman"/>
          <w:lang w:eastAsia="en-GB"/>
        </w:rPr>
        <w:t xml:space="preserve"> t</w:t>
      </w:r>
      <w:r w:rsidRPr="00521983">
        <w:rPr>
          <w:rFonts w:eastAsia="Times New Roman"/>
          <w:lang w:eastAsia="en-GB"/>
        </w:rPr>
        <w:t>echnician</w:t>
      </w:r>
      <w:r w:rsidR="00F31BAA">
        <w:rPr>
          <w:rFonts w:eastAsia="Times New Roman"/>
          <w:lang w:eastAsia="en-GB"/>
        </w:rPr>
        <w:t xml:space="preserve"> </w:t>
      </w:r>
      <w:r w:rsidR="0041434D">
        <w:rPr>
          <w:rFonts w:eastAsia="Times New Roman"/>
          <w:lang w:eastAsia="en-GB"/>
        </w:rPr>
        <w:t>who not only provide</w:t>
      </w:r>
      <w:r w:rsidR="00944694">
        <w:rPr>
          <w:rFonts w:eastAsia="Times New Roman"/>
          <w:lang w:eastAsia="en-GB"/>
        </w:rPr>
        <w:t>s</w:t>
      </w:r>
      <w:r w:rsidRPr="00521983">
        <w:rPr>
          <w:rFonts w:eastAsia="Times New Roman"/>
          <w:lang w:eastAsia="en-GB"/>
        </w:rPr>
        <w:t xml:space="preserve"> expertise and support for the </w:t>
      </w:r>
      <w:r w:rsidR="00944694">
        <w:rPr>
          <w:rFonts w:eastAsia="Times New Roman"/>
          <w:lang w:eastAsia="en-GB"/>
        </w:rPr>
        <w:t xml:space="preserve">PE </w:t>
      </w:r>
      <w:r w:rsidRPr="00521983">
        <w:rPr>
          <w:rFonts w:eastAsia="Times New Roman"/>
          <w:lang w:eastAsia="en-GB"/>
        </w:rPr>
        <w:t>staff</w:t>
      </w:r>
      <w:r w:rsidR="00094C09">
        <w:rPr>
          <w:rFonts w:eastAsia="Times New Roman"/>
          <w:lang w:eastAsia="en-GB"/>
        </w:rPr>
        <w:t>,</w:t>
      </w:r>
      <w:r w:rsidRPr="00521983">
        <w:rPr>
          <w:rFonts w:eastAsia="Times New Roman"/>
          <w:lang w:eastAsia="en-GB"/>
        </w:rPr>
        <w:t xml:space="preserve"> but </w:t>
      </w:r>
      <w:r w:rsidR="008F7BBC">
        <w:rPr>
          <w:rFonts w:eastAsia="Times New Roman"/>
          <w:lang w:eastAsia="en-GB"/>
        </w:rPr>
        <w:t xml:space="preserve">who is </w:t>
      </w:r>
      <w:r w:rsidRPr="00521983">
        <w:rPr>
          <w:rFonts w:eastAsia="Times New Roman"/>
          <w:lang w:eastAsia="en-GB"/>
        </w:rPr>
        <w:t xml:space="preserve">consistently involved with </w:t>
      </w:r>
      <w:r w:rsidR="00944694">
        <w:rPr>
          <w:rFonts w:eastAsia="Times New Roman"/>
          <w:lang w:eastAsia="en-GB"/>
        </w:rPr>
        <w:t>the administration of managing</w:t>
      </w:r>
      <w:r w:rsidR="008F7BBC">
        <w:rPr>
          <w:rFonts w:eastAsia="Times New Roman"/>
          <w:lang w:eastAsia="en-GB"/>
        </w:rPr>
        <w:t xml:space="preserve"> sports teams and clubs</w:t>
      </w:r>
      <w:r w:rsidRPr="00521983">
        <w:rPr>
          <w:rFonts w:eastAsia="Times New Roman"/>
          <w:lang w:eastAsia="en-GB"/>
        </w:rPr>
        <w:t xml:space="preserve">. </w:t>
      </w:r>
      <w:r w:rsidR="008F7BBC">
        <w:rPr>
          <w:rFonts w:eastAsia="Times New Roman"/>
          <w:lang w:eastAsia="en-GB"/>
        </w:rPr>
        <w:t>The department has regular graduate teachers and gap students</w:t>
      </w:r>
      <w:r w:rsidR="00944694">
        <w:rPr>
          <w:rFonts w:eastAsia="Times New Roman"/>
          <w:lang w:eastAsia="en-GB"/>
        </w:rPr>
        <w:t xml:space="preserve"> to assist with lessons</w:t>
      </w:r>
      <w:r w:rsidR="00B50B9E">
        <w:rPr>
          <w:rFonts w:eastAsia="Times New Roman"/>
          <w:lang w:eastAsia="en-GB"/>
        </w:rPr>
        <w:t>,</w:t>
      </w:r>
      <w:r w:rsidR="00944694">
        <w:rPr>
          <w:rFonts w:eastAsia="Times New Roman"/>
          <w:lang w:eastAsia="en-GB"/>
        </w:rPr>
        <w:t xml:space="preserve"> matches</w:t>
      </w:r>
      <w:r w:rsidR="00B50B9E">
        <w:rPr>
          <w:rFonts w:eastAsia="Times New Roman"/>
          <w:lang w:eastAsia="en-GB"/>
        </w:rPr>
        <w:t xml:space="preserve"> and after school and lunchtime clubs</w:t>
      </w:r>
      <w:r w:rsidR="008F7BBC">
        <w:rPr>
          <w:rFonts w:eastAsia="Times New Roman"/>
          <w:lang w:eastAsia="en-GB"/>
        </w:rPr>
        <w:t>.</w:t>
      </w:r>
    </w:p>
    <w:p w:rsidR="00B11559" w:rsidRDefault="00B11559" w:rsidP="000117E7">
      <w:pPr>
        <w:jc w:val="both"/>
        <w:rPr>
          <w:rFonts w:eastAsia="Times New Roman"/>
          <w:lang w:eastAsia="en-GB"/>
        </w:rPr>
      </w:pPr>
    </w:p>
    <w:p w:rsidR="00105E59" w:rsidRPr="00B11559" w:rsidRDefault="00B50B9E" w:rsidP="000117E7">
      <w:pPr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The department is</w:t>
      </w:r>
      <w:r w:rsidR="00B11559">
        <w:rPr>
          <w:rFonts w:eastAsia="Times New Roman"/>
          <w:lang w:eastAsia="en-GB"/>
        </w:rPr>
        <w:t xml:space="preserve"> very lucky to have a plethora of expert coaches who come in to lead, run or help with </w:t>
      </w:r>
      <w:r>
        <w:rPr>
          <w:rFonts w:eastAsia="Times New Roman"/>
          <w:lang w:eastAsia="en-GB"/>
        </w:rPr>
        <w:t>a variety of</w:t>
      </w:r>
      <w:r w:rsidR="00B11559">
        <w:rPr>
          <w:rFonts w:eastAsia="Times New Roman"/>
          <w:lang w:eastAsia="en-GB"/>
        </w:rPr>
        <w:t xml:space="preserve"> sports and teams.</w:t>
      </w:r>
    </w:p>
    <w:p w:rsidR="008F20F0" w:rsidRDefault="008F20F0" w:rsidP="000117E7">
      <w:pPr>
        <w:jc w:val="both"/>
        <w:rPr>
          <w:rFonts w:eastAsia="Times New Roman"/>
          <w:b/>
          <w:sz w:val="24"/>
          <w:szCs w:val="24"/>
          <w:lang w:eastAsia="en-GB"/>
        </w:rPr>
      </w:pPr>
    </w:p>
    <w:p w:rsidR="008F7BBC" w:rsidRDefault="00942632" w:rsidP="000117E7">
      <w:pPr>
        <w:jc w:val="both"/>
        <w:rPr>
          <w:rFonts w:eastAsia="Times New Roman"/>
          <w:b/>
          <w:sz w:val="24"/>
          <w:szCs w:val="24"/>
          <w:lang w:eastAsia="en-GB"/>
        </w:rPr>
      </w:pPr>
      <w:r w:rsidRPr="00942632">
        <w:rPr>
          <w:rFonts w:eastAsia="Times New Roman"/>
          <w:b/>
          <w:sz w:val="24"/>
          <w:szCs w:val="24"/>
          <w:lang w:eastAsia="en-GB"/>
        </w:rPr>
        <w:t>Department Facilities</w:t>
      </w:r>
    </w:p>
    <w:p w:rsidR="008F7BBC" w:rsidRDefault="008F7BBC" w:rsidP="000117E7">
      <w:pPr>
        <w:jc w:val="both"/>
        <w:rPr>
          <w:rFonts w:eastAsia="Times New Roman"/>
          <w:b/>
          <w:sz w:val="24"/>
          <w:szCs w:val="24"/>
          <w:lang w:eastAsia="en-GB"/>
        </w:rPr>
      </w:pPr>
    </w:p>
    <w:p w:rsidR="00074FB1" w:rsidRDefault="00B84C2D" w:rsidP="000117E7">
      <w:pPr>
        <w:jc w:val="both"/>
        <w:rPr>
          <w:rFonts w:eastAsia="Times New Roman"/>
          <w:lang w:eastAsia="en-GB"/>
        </w:rPr>
      </w:pPr>
      <w:r>
        <w:rPr>
          <w:rFonts w:eastAsia="Times New Roman"/>
          <w:kern w:val="36"/>
          <w:lang w:eastAsia="en-GB"/>
        </w:rPr>
        <w:t xml:space="preserve">The departmental facilities </w:t>
      </w:r>
      <w:r w:rsidR="00074FB1">
        <w:rPr>
          <w:rFonts w:eastAsia="Times New Roman"/>
          <w:kern w:val="36"/>
          <w:lang w:eastAsia="en-GB"/>
        </w:rPr>
        <w:t xml:space="preserve">at Truro School </w:t>
      </w:r>
      <w:r>
        <w:rPr>
          <w:rFonts w:eastAsia="Times New Roman"/>
          <w:kern w:val="36"/>
          <w:lang w:eastAsia="en-GB"/>
        </w:rPr>
        <w:t>are outstanding.</w:t>
      </w:r>
      <w:r>
        <w:rPr>
          <w:rFonts w:eastAsia="Times New Roman"/>
          <w:b/>
          <w:lang w:eastAsia="en-GB"/>
        </w:rPr>
        <w:t xml:space="preserve"> </w:t>
      </w:r>
      <w:r w:rsidR="008F7BBC" w:rsidRPr="008F7BBC">
        <w:rPr>
          <w:rFonts w:eastAsia="Times New Roman"/>
          <w:lang w:eastAsia="en-GB"/>
        </w:rPr>
        <w:t>Th</w:t>
      </w:r>
      <w:r>
        <w:rPr>
          <w:rFonts w:eastAsia="Times New Roman"/>
          <w:lang w:eastAsia="en-GB"/>
        </w:rPr>
        <w:t xml:space="preserve">e Sir Ben Ainslie Sports Centre (SBASC), opened in 2013, </w:t>
      </w:r>
      <w:r w:rsidR="008F7BBC" w:rsidRPr="008F7BBC">
        <w:rPr>
          <w:rFonts w:eastAsia="Times New Roman"/>
          <w:lang w:eastAsia="en-GB"/>
        </w:rPr>
        <w:t xml:space="preserve">is </w:t>
      </w:r>
      <w:r w:rsidR="00573FC0">
        <w:rPr>
          <w:rFonts w:eastAsia="Times New Roman"/>
          <w:lang w:eastAsia="en-GB"/>
        </w:rPr>
        <w:t xml:space="preserve">considered to be </w:t>
      </w:r>
      <w:r w:rsidR="008F7BBC" w:rsidRPr="008F7BBC">
        <w:rPr>
          <w:rFonts w:eastAsia="Times New Roman"/>
          <w:lang w:eastAsia="en-GB"/>
        </w:rPr>
        <w:t>Corn</w:t>
      </w:r>
      <w:r>
        <w:rPr>
          <w:rFonts w:eastAsia="Times New Roman"/>
          <w:lang w:eastAsia="en-GB"/>
        </w:rPr>
        <w:t>wall’s premier sports facility</w:t>
      </w:r>
      <w:r w:rsidR="00573FC0">
        <w:rPr>
          <w:rFonts w:eastAsia="Times New Roman"/>
          <w:lang w:eastAsia="en-GB"/>
        </w:rPr>
        <w:t xml:space="preserve">, </w:t>
      </w:r>
      <w:r w:rsidR="008F7BBC" w:rsidRPr="008F7BBC">
        <w:rPr>
          <w:rFonts w:eastAsia="Times New Roman"/>
          <w:lang w:eastAsia="en-GB"/>
        </w:rPr>
        <w:t>boast</w:t>
      </w:r>
      <w:r w:rsidR="00573FC0">
        <w:rPr>
          <w:rFonts w:eastAsia="Times New Roman"/>
          <w:lang w:eastAsia="en-GB"/>
        </w:rPr>
        <w:t>ing</w:t>
      </w:r>
      <w:r w:rsidR="008F7BBC" w:rsidRPr="008F7BBC">
        <w:rPr>
          <w:rFonts w:eastAsia="Times New Roman"/>
          <w:lang w:eastAsia="en-GB"/>
        </w:rPr>
        <w:t xml:space="preserve"> some of the best facilities in </w:t>
      </w:r>
      <w:r w:rsidR="00074FB1">
        <w:rPr>
          <w:rFonts w:eastAsia="Times New Roman"/>
          <w:lang w:eastAsia="en-GB"/>
        </w:rPr>
        <w:t>the county.</w:t>
      </w:r>
      <w:r w:rsidR="00573FC0">
        <w:rPr>
          <w:rFonts w:eastAsia="Times New Roman"/>
          <w:lang w:eastAsia="en-GB"/>
        </w:rPr>
        <w:t xml:space="preserve"> </w:t>
      </w:r>
    </w:p>
    <w:p w:rsidR="008F7BBC" w:rsidRPr="008F7BBC" w:rsidRDefault="00B50B9E" w:rsidP="000117E7">
      <w:pPr>
        <w:jc w:val="both"/>
        <w:rPr>
          <w:rFonts w:eastAsia="Times New Roman"/>
          <w:b/>
          <w:lang w:eastAsia="en-GB"/>
        </w:rPr>
      </w:pPr>
      <w:r>
        <w:rPr>
          <w:rFonts w:eastAsia="Times New Roman"/>
          <w:lang w:eastAsia="en-GB"/>
        </w:rPr>
        <w:t xml:space="preserve"> </w:t>
      </w:r>
    </w:p>
    <w:p w:rsidR="00B84C2D" w:rsidRPr="008F7BBC" w:rsidRDefault="00B84C2D" w:rsidP="000117E7">
      <w:pPr>
        <w:spacing w:after="15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The SBASC</w:t>
      </w:r>
      <w:r w:rsidR="008F7BBC" w:rsidRPr="008F7BBC">
        <w:rPr>
          <w:rFonts w:eastAsia="Times New Roman"/>
          <w:lang w:eastAsia="en-GB"/>
        </w:rPr>
        <w:t xml:space="preserve"> </w:t>
      </w:r>
      <w:r w:rsidR="00074FB1">
        <w:rPr>
          <w:rFonts w:eastAsia="Times New Roman"/>
          <w:lang w:eastAsia="en-GB"/>
        </w:rPr>
        <w:t xml:space="preserve">serves both the students </w:t>
      </w:r>
      <w:r w:rsidR="008F7BBC" w:rsidRPr="008F7BBC">
        <w:rPr>
          <w:rFonts w:eastAsia="Times New Roman"/>
          <w:lang w:eastAsia="en-GB"/>
        </w:rPr>
        <w:t>of Truro School</w:t>
      </w:r>
      <w:r>
        <w:rPr>
          <w:rFonts w:eastAsia="Times New Roman"/>
          <w:lang w:eastAsia="en-GB"/>
        </w:rPr>
        <w:t xml:space="preserve"> as well as the wider community. </w:t>
      </w:r>
      <w:r w:rsidR="00074FB1">
        <w:rPr>
          <w:rFonts w:eastAsia="Times New Roman"/>
          <w:lang w:eastAsia="en-GB"/>
        </w:rPr>
        <w:t>It is, however, solely for the School’s use during the school day for lessons as well as before and after school clubs.</w:t>
      </w:r>
      <w:r w:rsidR="000117E7">
        <w:rPr>
          <w:rFonts w:eastAsia="Times New Roman"/>
          <w:lang w:eastAsia="en-GB"/>
        </w:rPr>
        <w:t xml:space="preserve"> </w:t>
      </w:r>
      <w:r w:rsidR="00573FC0">
        <w:rPr>
          <w:rFonts w:eastAsia="Times New Roman"/>
          <w:lang w:eastAsia="en-GB"/>
        </w:rPr>
        <w:t>Ou</w:t>
      </w:r>
      <w:r w:rsidR="000117E7">
        <w:rPr>
          <w:rFonts w:eastAsia="Times New Roman"/>
          <w:lang w:eastAsia="en-GB"/>
        </w:rPr>
        <w:t>r</w:t>
      </w:r>
      <w:r w:rsidR="00573FC0">
        <w:rPr>
          <w:rFonts w:eastAsia="Times New Roman"/>
          <w:lang w:eastAsia="en-GB"/>
        </w:rPr>
        <w:t xml:space="preserve"> facilities</w:t>
      </w:r>
      <w:r>
        <w:rPr>
          <w:rFonts w:eastAsia="Times New Roman"/>
          <w:lang w:eastAsia="en-GB"/>
        </w:rPr>
        <w:t xml:space="preserve"> include:</w:t>
      </w:r>
    </w:p>
    <w:p w:rsidR="008F7BBC" w:rsidRDefault="000117E7" w:rsidP="000117E7">
      <w:pPr>
        <w:numPr>
          <w:ilvl w:val="0"/>
          <w:numId w:val="3"/>
        </w:numPr>
        <w:ind w:left="75"/>
        <w:jc w:val="both"/>
        <w:rPr>
          <w:rFonts w:eastAsia="Times New Roman"/>
          <w:lang w:eastAsia="en-GB"/>
        </w:rPr>
      </w:pPr>
      <w:r w:rsidRPr="008F7BBC">
        <w:rPr>
          <w:rFonts w:eastAsia="Times New Roman"/>
          <w:lang w:eastAsia="en-GB"/>
        </w:rPr>
        <w:t>Multi-functional</w:t>
      </w:r>
      <w:r w:rsidR="008F7BBC" w:rsidRPr="008F7BBC">
        <w:rPr>
          <w:rFonts w:eastAsia="Times New Roman"/>
          <w:lang w:eastAsia="en-GB"/>
        </w:rPr>
        <w:t xml:space="preserve"> </w:t>
      </w:r>
      <w:r w:rsidR="00BE7EE1">
        <w:rPr>
          <w:rFonts w:eastAsia="Times New Roman"/>
          <w:lang w:eastAsia="en-GB"/>
        </w:rPr>
        <w:t>sports hall with 2 full sized courts and 8 badminton courts &amp; viewing balcony</w:t>
      </w:r>
    </w:p>
    <w:p w:rsidR="000117E7" w:rsidRDefault="000117E7" w:rsidP="000117E7">
      <w:pPr>
        <w:numPr>
          <w:ilvl w:val="0"/>
          <w:numId w:val="3"/>
        </w:numPr>
        <w:ind w:left="75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Additional sports hall</w:t>
      </w:r>
    </w:p>
    <w:p w:rsidR="00BE7EE1" w:rsidRDefault="00BE7EE1" w:rsidP="000117E7">
      <w:pPr>
        <w:numPr>
          <w:ilvl w:val="0"/>
          <w:numId w:val="3"/>
        </w:numPr>
        <w:ind w:left="75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Two county standard glass backed squash courts with viewing balcony</w:t>
      </w:r>
    </w:p>
    <w:p w:rsidR="00BE7EE1" w:rsidRDefault="00BE7EE1" w:rsidP="000117E7">
      <w:pPr>
        <w:numPr>
          <w:ilvl w:val="0"/>
          <w:numId w:val="3"/>
        </w:numPr>
        <w:ind w:left="75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Full sized netball “show court”</w:t>
      </w:r>
    </w:p>
    <w:p w:rsidR="00BE7EE1" w:rsidRDefault="00BE7EE1" w:rsidP="000117E7">
      <w:pPr>
        <w:numPr>
          <w:ilvl w:val="0"/>
          <w:numId w:val="3"/>
        </w:numPr>
        <w:ind w:left="75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Four indoor cricket nets</w:t>
      </w:r>
    </w:p>
    <w:p w:rsidR="00B84C2D" w:rsidRPr="008F7BBC" w:rsidRDefault="00B84C2D" w:rsidP="000117E7">
      <w:pPr>
        <w:numPr>
          <w:ilvl w:val="0"/>
          <w:numId w:val="3"/>
        </w:numPr>
        <w:ind w:left="75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Fencing Salle</w:t>
      </w:r>
    </w:p>
    <w:p w:rsidR="008F7BBC" w:rsidRPr="008F7BBC" w:rsidRDefault="008F7BBC" w:rsidP="000117E7">
      <w:pPr>
        <w:numPr>
          <w:ilvl w:val="0"/>
          <w:numId w:val="3"/>
        </w:numPr>
        <w:ind w:left="75"/>
        <w:jc w:val="both"/>
        <w:rPr>
          <w:rFonts w:eastAsia="Times New Roman"/>
          <w:lang w:eastAsia="en-GB"/>
        </w:rPr>
      </w:pPr>
      <w:r w:rsidRPr="008F7BBC">
        <w:rPr>
          <w:rFonts w:eastAsia="Times New Roman"/>
          <w:lang w:eastAsia="en-GB"/>
        </w:rPr>
        <w:t>32 station Life</w:t>
      </w:r>
      <w:r w:rsidR="000117E7">
        <w:rPr>
          <w:rFonts w:eastAsia="Times New Roman"/>
          <w:lang w:eastAsia="en-GB"/>
        </w:rPr>
        <w:t xml:space="preserve"> F</w:t>
      </w:r>
      <w:r w:rsidRPr="008F7BBC">
        <w:rPr>
          <w:rFonts w:eastAsia="Times New Roman"/>
          <w:lang w:eastAsia="en-GB"/>
        </w:rPr>
        <w:t>itness gym</w:t>
      </w:r>
    </w:p>
    <w:p w:rsidR="008F7BBC" w:rsidRPr="008F7BBC" w:rsidRDefault="008F7BBC" w:rsidP="000117E7">
      <w:pPr>
        <w:numPr>
          <w:ilvl w:val="0"/>
          <w:numId w:val="3"/>
        </w:numPr>
        <w:ind w:left="75"/>
        <w:jc w:val="both"/>
        <w:rPr>
          <w:rFonts w:eastAsia="Times New Roman"/>
          <w:lang w:eastAsia="en-GB"/>
        </w:rPr>
      </w:pPr>
      <w:r w:rsidRPr="008F7BBC">
        <w:rPr>
          <w:rFonts w:eastAsia="Times New Roman"/>
          <w:lang w:eastAsia="en-GB"/>
        </w:rPr>
        <w:t>Exercise studio with wood sprung floor</w:t>
      </w:r>
    </w:p>
    <w:p w:rsidR="008F7BBC" w:rsidRPr="008F7BBC" w:rsidRDefault="008F7BBC" w:rsidP="000117E7">
      <w:pPr>
        <w:numPr>
          <w:ilvl w:val="0"/>
          <w:numId w:val="3"/>
        </w:numPr>
        <w:ind w:left="75"/>
        <w:jc w:val="both"/>
        <w:rPr>
          <w:rFonts w:eastAsia="Times New Roman"/>
          <w:lang w:eastAsia="en-GB"/>
        </w:rPr>
      </w:pPr>
      <w:r w:rsidRPr="008F7BBC">
        <w:rPr>
          <w:rFonts w:eastAsia="Times New Roman"/>
          <w:lang w:eastAsia="en-GB"/>
        </w:rPr>
        <w:t>25 metre competition swimming pool</w:t>
      </w:r>
    </w:p>
    <w:p w:rsidR="008F7BBC" w:rsidRPr="008F7BBC" w:rsidRDefault="008F7BBC" w:rsidP="000117E7">
      <w:pPr>
        <w:numPr>
          <w:ilvl w:val="0"/>
          <w:numId w:val="3"/>
        </w:numPr>
        <w:ind w:left="75"/>
        <w:jc w:val="both"/>
        <w:rPr>
          <w:rFonts w:eastAsia="Times New Roman"/>
          <w:lang w:eastAsia="en-GB"/>
        </w:rPr>
      </w:pPr>
      <w:proofErr w:type="spellStart"/>
      <w:r w:rsidRPr="008F7BBC">
        <w:rPr>
          <w:rFonts w:eastAsia="Times New Roman"/>
          <w:lang w:eastAsia="en-GB"/>
        </w:rPr>
        <w:t>Multi sport</w:t>
      </w:r>
      <w:proofErr w:type="spellEnd"/>
      <w:r w:rsidRPr="008F7BBC">
        <w:rPr>
          <w:rFonts w:eastAsia="Times New Roman"/>
          <w:lang w:eastAsia="en-GB"/>
        </w:rPr>
        <w:t xml:space="preserve"> </w:t>
      </w:r>
      <w:proofErr w:type="spellStart"/>
      <w:r w:rsidR="000117E7">
        <w:rPr>
          <w:rFonts w:eastAsia="Times New Roman"/>
          <w:lang w:eastAsia="en-GB"/>
        </w:rPr>
        <w:t>a</w:t>
      </w:r>
      <w:r w:rsidRPr="008F7BBC">
        <w:rPr>
          <w:rFonts w:eastAsia="Times New Roman"/>
          <w:lang w:eastAsia="en-GB"/>
        </w:rPr>
        <w:t>stro</w:t>
      </w:r>
      <w:proofErr w:type="spellEnd"/>
      <w:r w:rsidRPr="008F7BBC">
        <w:rPr>
          <w:rFonts w:eastAsia="Times New Roman"/>
          <w:lang w:eastAsia="en-GB"/>
        </w:rPr>
        <w:t xml:space="preserve"> turf </w:t>
      </w:r>
      <w:r w:rsidR="000117E7">
        <w:rPr>
          <w:rFonts w:eastAsia="Times New Roman"/>
          <w:lang w:eastAsia="en-GB"/>
        </w:rPr>
        <w:t>p</w:t>
      </w:r>
      <w:r w:rsidRPr="008F7BBC">
        <w:rPr>
          <w:rFonts w:eastAsia="Times New Roman"/>
          <w:lang w:eastAsia="en-GB"/>
        </w:rPr>
        <w:t>itch</w:t>
      </w:r>
    </w:p>
    <w:p w:rsidR="00355F65" w:rsidRDefault="00355F65" w:rsidP="000117E7">
      <w:pPr>
        <w:numPr>
          <w:ilvl w:val="0"/>
          <w:numId w:val="3"/>
        </w:numPr>
        <w:ind w:left="75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Multiple outdoor pitches</w:t>
      </w:r>
    </w:p>
    <w:p w:rsidR="008F7BBC" w:rsidRPr="00B84C2D" w:rsidRDefault="00355F65" w:rsidP="000117E7">
      <w:pPr>
        <w:numPr>
          <w:ilvl w:val="0"/>
          <w:numId w:val="3"/>
        </w:numPr>
        <w:ind w:left="75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Hardstanding courts: 9 outdoor </w:t>
      </w:r>
      <w:r w:rsidR="008F7BBC" w:rsidRPr="008F7BBC">
        <w:rPr>
          <w:rFonts w:eastAsia="Times New Roman"/>
          <w:lang w:eastAsia="en-GB"/>
        </w:rPr>
        <w:t>tennis courts</w:t>
      </w:r>
      <w:r>
        <w:rPr>
          <w:rFonts w:eastAsia="Times New Roman"/>
          <w:lang w:eastAsia="en-GB"/>
        </w:rPr>
        <w:t>/4 outdoor netball courts</w:t>
      </w:r>
    </w:p>
    <w:p w:rsidR="00B84C2D" w:rsidRPr="00B84C2D" w:rsidRDefault="00B84C2D" w:rsidP="000117E7">
      <w:pPr>
        <w:numPr>
          <w:ilvl w:val="0"/>
          <w:numId w:val="3"/>
        </w:numPr>
        <w:ind w:left="75"/>
        <w:jc w:val="both"/>
        <w:rPr>
          <w:rFonts w:eastAsia="Times New Roman"/>
          <w:lang w:eastAsia="en-GB"/>
        </w:rPr>
      </w:pPr>
      <w:r w:rsidRPr="00B84C2D">
        <w:rPr>
          <w:rFonts w:eastAsia="Times New Roman"/>
          <w:lang w:eastAsia="en-GB"/>
        </w:rPr>
        <w:t>Cricket pitches and cricket pavilion</w:t>
      </w:r>
      <w:r w:rsidR="00BE7EE1">
        <w:rPr>
          <w:rFonts w:eastAsia="Times New Roman"/>
          <w:lang w:eastAsia="en-GB"/>
        </w:rPr>
        <w:t xml:space="preserve"> with outdoor bowling nets</w:t>
      </w:r>
    </w:p>
    <w:p w:rsidR="00B84C2D" w:rsidRPr="008F7BBC" w:rsidRDefault="00B84C2D" w:rsidP="000117E7">
      <w:pPr>
        <w:numPr>
          <w:ilvl w:val="0"/>
          <w:numId w:val="3"/>
        </w:numPr>
        <w:ind w:left="75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County standard cross-</w:t>
      </w:r>
      <w:r w:rsidRPr="00B84C2D">
        <w:rPr>
          <w:rFonts w:eastAsia="Times New Roman"/>
          <w:lang w:eastAsia="en-GB"/>
        </w:rPr>
        <w:t>country course</w:t>
      </w:r>
    </w:p>
    <w:p w:rsidR="008F20F0" w:rsidRDefault="008F20F0" w:rsidP="000117E7">
      <w:pPr>
        <w:jc w:val="both"/>
        <w:rPr>
          <w:rFonts w:eastAsia="Times New Roman"/>
          <w:b/>
          <w:sz w:val="24"/>
          <w:szCs w:val="24"/>
          <w:lang w:eastAsia="en-GB"/>
        </w:rPr>
      </w:pPr>
    </w:p>
    <w:p w:rsidR="00942632" w:rsidRPr="00355F65" w:rsidRDefault="00942632" w:rsidP="000117E7">
      <w:pPr>
        <w:jc w:val="both"/>
        <w:rPr>
          <w:rFonts w:eastAsia="Times New Roman"/>
          <w:b/>
          <w:sz w:val="24"/>
          <w:szCs w:val="24"/>
          <w:lang w:eastAsia="en-GB"/>
        </w:rPr>
      </w:pPr>
      <w:r w:rsidRPr="00355F65">
        <w:rPr>
          <w:rFonts w:eastAsia="Times New Roman"/>
          <w:b/>
          <w:sz w:val="24"/>
          <w:szCs w:val="24"/>
          <w:lang w:eastAsia="en-GB"/>
        </w:rPr>
        <w:t>Curriculum</w:t>
      </w:r>
    </w:p>
    <w:p w:rsidR="00942632" w:rsidRPr="00684D08" w:rsidRDefault="00942632" w:rsidP="000117E7">
      <w:pPr>
        <w:jc w:val="both"/>
        <w:rPr>
          <w:rFonts w:eastAsia="Times New Roman"/>
          <w:highlight w:val="green"/>
          <w:lang w:eastAsia="en-GB"/>
        </w:rPr>
      </w:pPr>
    </w:p>
    <w:p w:rsidR="00F31BAA" w:rsidRPr="00355F65" w:rsidRDefault="00355F65" w:rsidP="000117E7">
      <w:pPr>
        <w:pStyle w:val="Bod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Truro School all PE and Games lessons are mixed ability and often co-ed lessons. </w:t>
      </w:r>
    </w:p>
    <w:p w:rsidR="00F31BAA" w:rsidRPr="00355F65" w:rsidRDefault="00F31BAA" w:rsidP="000117E7">
      <w:pPr>
        <w:pStyle w:val="Body"/>
        <w:jc w:val="both"/>
        <w:rPr>
          <w:rFonts w:ascii="Arial" w:hAnsi="Arial" w:cs="Arial"/>
        </w:rPr>
      </w:pPr>
    </w:p>
    <w:p w:rsidR="00355F65" w:rsidRDefault="00355F65" w:rsidP="000117E7">
      <w:pPr>
        <w:jc w:val="both"/>
        <w:rPr>
          <w:rFonts w:eastAsia="Times New Roman"/>
          <w:lang w:eastAsia="en-GB"/>
        </w:rPr>
      </w:pPr>
      <w:r w:rsidRPr="00355F65">
        <w:rPr>
          <w:rFonts w:eastAsia="Times New Roman"/>
          <w:lang w:eastAsia="en-GB"/>
        </w:rPr>
        <w:t xml:space="preserve">All </w:t>
      </w:r>
      <w:r w:rsidR="000117E7">
        <w:rPr>
          <w:rFonts w:eastAsia="Times New Roman"/>
          <w:lang w:eastAsia="en-GB"/>
        </w:rPr>
        <w:t>students</w:t>
      </w:r>
      <w:r w:rsidRPr="00355F65">
        <w:rPr>
          <w:rFonts w:eastAsia="Times New Roman"/>
          <w:lang w:eastAsia="en-GB"/>
        </w:rPr>
        <w:t xml:space="preserve"> in 1</w:t>
      </w:r>
      <w:r w:rsidRPr="00355F65">
        <w:rPr>
          <w:rFonts w:eastAsia="Times New Roman"/>
          <w:vertAlign w:val="superscript"/>
          <w:lang w:eastAsia="en-GB"/>
        </w:rPr>
        <w:t>st</w:t>
      </w:r>
      <w:r w:rsidRPr="00355F65">
        <w:rPr>
          <w:rFonts w:eastAsia="Times New Roman"/>
          <w:lang w:eastAsia="en-GB"/>
        </w:rPr>
        <w:t xml:space="preserve"> – </w:t>
      </w:r>
      <w:r w:rsidR="006403DE">
        <w:rPr>
          <w:rFonts w:eastAsia="Times New Roman"/>
          <w:lang w:eastAsia="en-GB"/>
        </w:rPr>
        <w:t>5</w:t>
      </w:r>
      <w:r w:rsidR="006403DE" w:rsidRPr="006403DE">
        <w:rPr>
          <w:rFonts w:eastAsia="Times New Roman"/>
          <w:vertAlign w:val="superscript"/>
          <w:lang w:eastAsia="en-GB"/>
        </w:rPr>
        <w:t>th</w:t>
      </w:r>
      <w:r w:rsidR="006403DE">
        <w:rPr>
          <w:rFonts w:eastAsia="Times New Roman"/>
          <w:lang w:eastAsia="en-GB"/>
        </w:rPr>
        <w:t xml:space="preserve"> year</w:t>
      </w:r>
      <w:r w:rsidRPr="00355F65">
        <w:rPr>
          <w:rFonts w:eastAsia="Times New Roman"/>
          <w:lang w:eastAsia="en-GB"/>
        </w:rPr>
        <w:t xml:space="preserve"> have a weekly Games lesson</w:t>
      </w:r>
      <w:r>
        <w:rPr>
          <w:rFonts w:eastAsia="Times New Roman"/>
          <w:lang w:eastAsia="en-GB"/>
        </w:rPr>
        <w:t xml:space="preserve">, where a variety of sports are taught including netball, rugby, hockey, football, cricket and Rounders. </w:t>
      </w:r>
    </w:p>
    <w:p w:rsidR="000117E7" w:rsidRDefault="000117E7" w:rsidP="000117E7">
      <w:pPr>
        <w:jc w:val="both"/>
        <w:rPr>
          <w:rFonts w:eastAsia="Times New Roman"/>
          <w:lang w:eastAsia="en-GB"/>
        </w:rPr>
      </w:pPr>
    </w:p>
    <w:p w:rsidR="00F31BAA" w:rsidRDefault="000117E7" w:rsidP="000117E7">
      <w:pPr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Students</w:t>
      </w:r>
      <w:r w:rsidR="00355F65">
        <w:rPr>
          <w:rFonts w:eastAsia="Times New Roman"/>
          <w:lang w:eastAsia="en-GB"/>
        </w:rPr>
        <w:t xml:space="preserve"> in the 4</w:t>
      </w:r>
      <w:r w:rsidR="00355F65" w:rsidRPr="00355F65">
        <w:rPr>
          <w:rFonts w:eastAsia="Times New Roman"/>
          <w:vertAlign w:val="superscript"/>
          <w:lang w:eastAsia="en-GB"/>
        </w:rPr>
        <w:t>th</w:t>
      </w:r>
      <w:r w:rsidR="00355F65">
        <w:rPr>
          <w:rFonts w:eastAsia="Times New Roman"/>
          <w:lang w:eastAsia="en-GB"/>
        </w:rPr>
        <w:t xml:space="preserve"> and 5</w:t>
      </w:r>
      <w:r w:rsidR="00355F65" w:rsidRPr="00355F65">
        <w:rPr>
          <w:rFonts w:eastAsia="Times New Roman"/>
          <w:vertAlign w:val="superscript"/>
          <w:lang w:eastAsia="en-GB"/>
        </w:rPr>
        <w:t>th</w:t>
      </w:r>
      <w:r w:rsidR="00355F65">
        <w:rPr>
          <w:rFonts w:eastAsia="Times New Roman"/>
          <w:lang w:eastAsia="en-GB"/>
        </w:rPr>
        <w:t xml:space="preserve"> </w:t>
      </w:r>
      <w:r w:rsidR="006403DE">
        <w:rPr>
          <w:rFonts w:eastAsia="Times New Roman"/>
          <w:lang w:eastAsia="en-GB"/>
        </w:rPr>
        <w:t>y</w:t>
      </w:r>
      <w:r w:rsidR="00355F65">
        <w:rPr>
          <w:rFonts w:eastAsia="Times New Roman"/>
          <w:lang w:eastAsia="en-GB"/>
        </w:rPr>
        <w:t xml:space="preserve">ear </w:t>
      </w:r>
      <w:r w:rsidR="006403DE">
        <w:rPr>
          <w:rFonts w:eastAsia="Times New Roman"/>
          <w:lang w:eastAsia="en-GB"/>
        </w:rPr>
        <w:t xml:space="preserve">also </w:t>
      </w:r>
      <w:r w:rsidR="00355F65">
        <w:rPr>
          <w:rFonts w:eastAsia="Times New Roman"/>
          <w:lang w:eastAsia="en-GB"/>
        </w:rPr>
        <w:t>have a</w:t>
      </w:r>
      <w:r>
        <w:rPr>
          <w:rFonts w:eastAsia="Times New Roman"/>
          <w:lang w:eastAsia="en-GB"/>
        </w:rPr>
        <w:t xml:space="preserve">ccess to a </w:t>
      </w:r>
      <w:r w:rsidR="00355F65">
        <w:rPr>
          <w:rFonts w:eastAsia="Times New Roman"/>
          <w:lang w:eastAsia="en-GB"/>
        </w:rPr>
        <w:t xml:space="preserve">larger range of </w:t>
      </w:r>
      <w:r w:rsidR="006403DE">
        <w:rPr>
          <w:rFonts w:eastAsia="Times New Roman"/>
          <w:lang w:eastAsia="en-GB"/>
        </w:rPr>
        <w:t xml:space="preserve">physical </w:t>
      </w:r>
      <w:r w:rsidR="00355F65">
        <w:rPr>
          <w:rFonts w:eastAsia="Times New Roman"/>
          <w:lang w:eastAsia="en-GB"/>
        </w:rPr>
        <w:t xml:space="preserve">activities including volleyball, </w:t>
      </w:r>
      <w:r w:rsidR="006403DE">
        <w:rPr>
          <w:rFonts w:eastAsia="Times New Roman"/>
          <w:lang w:eastAsia="en-GB"/>
        </w:rPr>
        <w:t xml:space="preserve">basketball, </w:t>
      </w:r>
      <w:r w:rsidR="00355F65">
        <w:rPr>
          <w:rFonts w:eastAsia="Times New Roman"/>
          <w:lang w:eastAsia="en-GB"/>
        </w:rPr>
        <w:t xml:space="preserve">dance and </w:t>
      </w:r>
      <w:r w:rsidR="006403DE">
        <w:rPr>
          <w:rFonts w:eastAsia="Times New Roman"/>
          <w:lang w:eastAsia="en-GB"/>
        </w:rPr>
        <w:t>gym</w:t>
      </w:r>
      <w:r w:rsidR="00355F65">
        <w:rPr>
          <w:rFonts w:eastAsia="Times New Roman"/>
          <w:lang w:eastAsia="en-GB"/>
        </w:rPr>
        <w:t xml:space="preserve"> options. These </w:t>
      </w:r>
      <w:r w:rsidR="006403DE">
        <w:rPr>
          <w:rFonts w:eastAsia="Times New Roman"/>
          <w:lang w:eastAsia="en-GB"/>
        </w:rPr>
        <w:t>students</w:t>
      </w:r>
      <w:r w:rsidR="00355F65">
        <w:rPr>
          <w:rFonts w:eastAsia="Times New Roman"/>
          <w:lang w:eastAsia="en-GB"/>
        </w:rPr>
        <w:t xml:space="preserve"> are </w:t>
      </w:r>
      <w:r w:rsidR="006403DE">
        <w:rPr>
          <w:rFonts w:eastAsia="Times New Roman"/>
          <w:lang w:eastAsia="en-GB"/>
        </w:rPr>
        <w:t>encouraged</w:t>
      </w:r>
      <w:r w:rsidR="00355F65">
        <w:rPr>
          <w:rFonts w:eastAsia="Times New Roman"/>
          <w:lang w:eastAsia="en-GB"/>
        </w:rPr>
        <w:t xml:space="preserve"> to opt-in to </w:t>
      </w:r>
      <w:r w:rsidR="006403DE">
        <w:rPr>
          <w:rFonts w:eastAsia="Times New Roman"/>
          <w:lang w:eastAsia="en-GB"/>
        </w:rPr>
        <w:t xml:space="preserve">the activity of their </w:t>
      </w:r>
      <w:r w:rsidR="00355F65">
        <w:rPr>
          <w:rFonts w:eastAsia="Times New Roman"/>
          <w:lang w:eastAsia="en-GB"/>
        </w:rPr>
        <w:t>choice.</w:t>
      </w:r>
    </w:p>
    <w:p w:rsidR="006403DE" w:rsidRDefault="006403DE" w:rsidP="000117E7">
      <w:pPr>
        <w:jc w:val="both"/>
        <w:rPr>
          <w:rFonts w:eastAsia="Times New Roman"/>
          <w:lang w:eastAsia="en-GB"/>
        </w:rPr>
      </w:pPr>
    </w:p>
    <w:p w:rsidR="00355F65" w:rsidRDefault="00355F65" w:rsidP="000117E7">
      <w:pPr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All </w:t>
      </w:r>
      <w:r w:rsidR="006403DE">
        <w:rPr>
          <w:rFonts w:eastAsia="Times New Roman"/>
          <w:lang w:eastAsia="en-GB"/>
        </w:rPr>
        <w:t>students</w:t>
      </w:r>
      <w:r>
        <w:rPr>
          <w:rFonts w:eastAsia="Times New Roman"/>
          <w:lang w:eastAsia="en-GB"/>
        </w:rPr>
        <w:t xml:space="preserve"> in 1</w:t>
      </w:r>
      <w:r w:rsidRPr="00355F65">
        <w:rPr>
          <w:rFonts w:eastAsia="Times New Roman"/>
          <w:vertAlign w:val="superscript"/>
          <w:lang w:eastAsia="en-GB"/>
        </w:rPr>
        <w:t>st</w:t>
      </w:r>
      <w:r>
        <w:rPr>
          <w:rFonts w:eastAsia="Times New Roman"/>
          <w:lang w:eastAsia="en-GB"/>
        </w:rPr>
        <w:t xml:space="preserve"> </w:t>
      </w:r>
      <w:r w:rsidR="006403DE">
        <w:rPr>
          <w:rFonts w:eastAsia="Times New Roman"/>
          <w:lang w:eastAsia="en-GB"/>
        </w:rPr>
        <w:t xml:space="preserve">through </w:t>
      </w:r>
      <w:r>
        <w:rPr>
          <w:rFonts w:eastAsia="Times New Roman"/>
          <w:lang w:eastAsia="en-GB"/>
        </w:rPr>
        <w:t>3</w:t>
      </w:r>
      <w:r w:rsidRPr="00355F65">
        <w:rPr>
          <w:rFonts w:eastAsia="Times New Roman"/>
          <w:vertAlign w:val="superscript"/>
          <w:lang w:eastAsia="en-GB"/>
        </w:rPr>
        <w:t>rd</w:t>
      </w:r>
      <w:r>
        <w:rPr>
          <w:rFonts w:eastAsia="Times New Roman"/>
          <w:lang w:eastAsia="en-GB"/>
        </w:rPr>
        <w:t xml:space="preserve"> year have a fortnightly PE lesson, where swimming, personal survival, lifesaving, </w:t>
      </w:r>
      <w:r w:rsidR="006403DE">
        <w:rPr>
          <w:rFonts w:eastAsia="Times New Roman"/>
          <w:lang w:eastAsia="en-GB"/>
        </w:rPr>
        <w:t>basketball, racquet sports</w:t>
      </w:r>
      <w:r>
        <w:rPr>
          <w:rFonts w:eastAsia="Times New Roman"/>
          <w:lang w:eastAsia="en-GB"/>
        </w:rPr>
        <w:t xml:space="preserve"> and </w:t>
      </w:r>
      <w:r w:rsidR="006403DE">
        <w:rPr>
          <w:rFonts w:eastAsia="Times New Roman"/>
          <w:lang w:eastAsia="en-GB"/>
        </w:rPr>
        <w:t>health related fitness</w:t>
      </w:r>
      <w:r>
        <w:rPr>
          <w:rFonts w:eastAsia="Times New Roman"/>
          <w:lang w:eastAsia="en-GB"/>
        </w:rPr>
        <w:t xml:space="preserve"> are all covered.</w:t>
      </w:r>
    </w:p>
    <w:p w:rsidR="006403DE" w:rsidRDefault="006403DE" w:rsidP="000117E7">
      <w:pPr>
        <w:jc w:val="both"/>
        <w:rPr>
          <w:rFonts w:eastAsia="Times New Roman"/>
          <w:lang w:eastAsia="en-GB"/>
        </w:rPr>
      </w:pPr>
    </w:p>
    <w:p w:rsidR="006403DE" w:rsidRDefault="006403DE" w:rsidP="000117E7">
      <w:pPr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PE is offered as both a GCSE and A-Level option. </w:t>
      </w:r>
    </w:p>
    <w:p w:rsidR="008F20F0" w:rsidRPr="00684D08" w:rsidRDefault="008F20F0" w:rsidP="000117E7">
      <w:pPr>
        <w:jc w:val="both"/>
        <w:rPr>
          <w:rFonts w:eastAsia="Times New Roman"/>
          <w:b/>
          <w:sz w:val="24"/>
          <w:szCs w:val="24"/>
          <w:highlight w:val="green"/>
          <w:lang w:eastAsia="en-GB"/>
        </w:rPr>
      </w:pPr>
    </w:p>
    <w:p w:rsidR="006403DE" w:rsidRDefault="006403DE" w:rsidP="006403DE">
      <w:pPr>
        <w:jc w:val="both"/>
        <w:rPr>
          <w:rFonts w:eastAsia="Times New Roman"/>
          <w:b/>
          <w:sz w:val="24"/>
          <w:szCs w:val="24"/>
          <w:lang w:eastAsia="en-GB"/>
        </w:rPr>
      </w:pPr>
      <w:r>
        <w:rPr>
          <w:rFonts w:eastAsia="Times New Roman"/>
          <w:b/>
          <w:sz w:val="24"/>
          <w:szCs w:val="24"/>
          <w:lang w:eastAsia="en-GB"/>
        </w:rPr>
        <w:t xml:space="preserve">Sporting </w:t>
      </w:r>
      <w:r w:rsidR="00BE7EE1">
        <w:rPr>
          <w:rFonts w:eastAsia="Times New Roman"/>
          <w:b/>
          <w:sz w:val="24"/>
          <w:szCs w:val="24"/>
          <w:lang w:eastAsia="en-GB"/>
        </w:rPr>
        <w:t>Philosophy</w:t>
      </w:r>
    </w:p>
    <w:p w:rsidR="006403DE" w:rsidRDefault="006403DE" w:rsidP="006403DE">
      <w:pPr>
        <w:jc w:val="both"/>
        <w:rPr>
          <w:rFonts w:eastAsia="Times New Roman"/>
          <w:b/>
          <w:sz w:val="24"/>
          <w:szCs w:val="24"/>
          <w:lang w:eastAsia="en-GB"/>
        </w:rPr>
      </w:pPr>
    </w:p>
    <w:p w:rsidR="006403DE" w:rsidRPr="00BE7EE1" w:rsidRDefault="00BE7EE1" w:rsidP="006403DE">
      <w:pPr>
        <w:jc w:val="both"/>
        <w:rPr>
          <w:rFonts w:eastAsia="Times New Roman"/>
          <w:lang w:eastAsia="en-GB"/>
        </w:rPr>
      </w:pPr>
      <w:r w:rsidRPr="00BE7EE1">
        <w:rPr>
          <w:rFonts w:eastAsia="Times New Roman"/>
          <w:lang w:eastAsia="en-GB"/>
        </w:rPr>
        <w:t>Truro School celebrates</w:t>
      </w:r>
      <w:r>
        <w:rPr>
          <w:rFonts w:eastAsia="Times New Roman"/>
          <w:lang w:eastAsia="en-GB"/>
        </w:rPr>
        <w:t xml:space="preserve"> </w:t>
      </w:r>
      <w:r w:rsidR="00B3273E">
        <w:rPr>
          <w:rFonts w:eastAsia="Times New Roman"/>
          <w:lang w:eastAsia="en-GB"/>
        </w:rPr>
        <w:t xml:space="preserve">all </w:t>
      </w:r>
      <w:r>
        <w:rPr>
          <w:rFonts w:eastAsia="Times New Roman"/>
          <w:lang w:eastAsia="en-GB"/>
        </w:rPr>
        <w:t>students</w:t>
      </w:r>
      <w:r w:rsidR="00B3273E">
        <w:rPr>
          <w:rFonts w:eastAsia="Times New Roman"/>
          <w:lang w:eastAsia="en-GB"/>
        </w:rPr>
        <w:t>’</w:t>
      </w:r>
      <w:r>
        <w:rPr>
          <w:rFonts w:eastAsia="Times New Roman"/>
          <w:lang w:eastAsia="en-GB"/>
        </w:rPr>
        <w:t xml:space="preserve"> achievements ranging from selection for the first time in their chosen sport, to claiming Bronze medal at the Youth Olympic games. We are proud to be able to count </w:t>
      </w:r>
      <w:r w:rsidR="00B3273E">
        <w:rPr>
          <w:rFonts w:eastAsia="Times New Roman"/>
          <w:lang w:eastAsia="en-GB"/>
        </w:rPr>
        <w:t xml:space="preserve">amongst our </w:t>
      </w:r>
      <w:proofErr w:type="gramStart"/>
      <w:r w:rsidR="00B3273E">
        <w:rPr>
          <w:rFonts w:eastAsia="Times New Roman"/>
          <w:lang w:eastAsia="en-GB"/>
        </w:rPr>
        <w:t>students</w:t>
      </w:r>
      <w:proofErr w:type="gramEnd"/>
      <w:r w:rsidR="00B3273E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>international fencers, nationally ranked boys and girls in a variety of sports and those on the cusp of making the step into the world of professional sport. We continue to drive the opportunity</w:t>
      </w:r>
      <w:r w:rsidR="00B3273E">
        <w:rPr>
          <w:rFonts w:eastAsia="Times New Roman"/>
          <w:lang w:eastAsia="en-GB"/>
        </w:rPr>
        <w:t xml:space="preserve"> for all students to represent </w:t>
      </w:r>
      <w:r>
        <w:rPr>
          <w:rFonts w:eastAsia="Times New Roman"/>
          <w:lang w:eastAsia="en-GB"/>
        </w:rPr>
        <w:t xml:space="preserve">the School and discover their passion and love for sport. Sport offerings strive to be innovative, engaging, challenging and fun. We offer and compete in a varied selection of sports and competitions and could not do that without our dedicated staff and students. </w:t>
      </w:r>
      <w:r w:rsidR="00B3273E">
        <w:rPr>
          <w:rFonts w:eastAsia="Times New Roman"/>
          <w:lang w:eastAsia="en-GB"/>
        </w:rPr>
        <w:t>Our core sporting</w:t>
      </w:r>
      <w:r>
        <w:rPr>
          <w:rFonts w:eastAsia="Times New Roman"/>
          <w:lang w:eastAsia="en-GB"/>
        </w:rPr>
        <w:t xml:space="preserve"> value</w:t>
      </w:r>
      <w:r w:rsidR="00B3273E">
        <w:rPr>
          <w:rFonts w:eastAsia="Times New Roman"/>
          <w:lang w:eastAsia="en-GB"/>
        </w:rPr>
        <w:t>s are those of teamwork, resilience and respect</w:t>
      </w:r>
      <w:r>
        <w:rPr>
          <w:rFonts w:eastAsia="Times New Roman"/>
          <w:lang w:eastAsia="en-GB"/>
        </w:rPr>
        <w:t>.</w:t>
      </w:r>
    </w:p>
    <w:p w:rsidR="006403DE" w:rsidRDefault="006403DE" w:rsidP="000117E7">
      <w:pPr>
        <w:jc w:val="both"/>
        <w:rPr>
          <w:rFonts w:eastAsia="Times New Roman"/>
          <w:b/>
          <w:sz w:val="24"/>
          <w:szCs w:val="24"/>
          <w:lang w:eastAsia="en-GB"/>
        </w:rPr>
      </w:pPr>
    </w:p>
    <w:p w:rsidR="00E04B17" w:rsidRPr="00355F65" w:rsidRDefault="006403DE" w:rsidP="000117E7">
      <w:pPr>
        <w:jc w:val="both"/>
        <w:rPr>
          <w:rFonts w:eastAsia="Times New Roman"/>
          <w:b/>
          <w:sz w:val="24"/>
          <w:szCs w:val="24"/>
          <w:lang w:eastAsia="en-GB"/>
        </w:rPr>
      </w:pPr>
      <w:r>
        <w:rPr>
          <w:rFonts w:eastAsia="Times New Roman"/>
          <w:b/>
          <w:sz w:val="24"/>
          <w:szCs w:val="24"/>
          <w:lang w:eastAsia="en-GB"/>
        </w:rPr>
        <w:t>Enrichment/</w:t>
      </w:r>
      <w:r w:rsidR="00E04B17" w:rsidRPr="00355F65">
        <w:rPr>
          <w:rFonts w:eastAsia="Times New Roman"/>
          <w:b/>
          <w:sz w:val="24"/>
          <w:szCs w:val="24"/>
          <w:lang w:eastAsia="en-GB"/>
        </w:rPr>
        <w:t>Co-Curricular Activities</w:t>
      </w:r>
    </w:p>
    <w:p w:rsidR="00942632" w:rsidRDefault="00942632" w:rsidP="000117E7">
      <w:pPr>
        <w:jc w:val="both"/>
        <w:rPr>
          <w:rFonts w:eastAsia="Times New Roman"/>
          <w:lang w:eastAsia="en-GB"/>
        </w:rPr>
      </w:pPr>
    </w:p>
    <w:p w:rsidR="00B11559" w:rsidRDefault="00B11559" w:rsidP="000117E7">
      <w:pPr>
        <w:pStyle w:val="Quote"/>
        <w:jc w:val="both"/>
        <w:rPr>
          <w:lang w:eastAsia="en-GB"/>
        </w:rPr>
      </w:pPr>
      <w:r>
        <w:rPr>
          <w:lang w:eastAsia="en-GB"/>
        </w:rPr>
        <w:t>“</w:t>
      </w:r>
      <w:r w:rsidRPr="00B11559">
        <w:rPr>
          <w:lang w:eastAsia="en-GB"/>
        </w:rPr>
        <w:t>As part of our commitment to educating and developing the whole child, we recognise the importance of providing a wide range of co-curricular activities throughout the school week.</w:t>
      </w:r>
      <w:r>
        <w:rPr>
          <w:lang w:eastAsia="en-GB"/>
        </w:rPr>
        <w:t>”</w:t>
      </w:r>
    </w:p>
    <w:p w:rsidR="00B11559" w:rsidRDefault="00355F65" w:rsidP="000117E7">
      <w:pPr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Truro School has an </w:t>
      </w:r>
      <w:r w:rsidR="00B11559">
        <w:rPr>
          <w:rFonts w:eastAsia="Times New Roman"/>
          <w:lang w:eastAsia="en-GB"/>
        </w:rPr>
        <w:t>extensive and well established co-curricular p</w:t>
      </w:r>
      <w:r>
        <w:rPr>
          <w:rFonts w:eastAsia="Times New Roman"/>
          <w:lang w:eastAsia="en-GB"/>
        </w:rPr>
        <w:t>rogramme which includes Wedne</w:t>
      </w:r>
      <w:r w:rsidR="006403DE">
        <w:rPr>
          <w:rFonts w:eastAsia="Times New Roman"/>
          <w:lang w:eastAsia="en-GB"/>
        </w:rPr>
        <w:t>sday Afternoon Activities (WAA), sports clubs both before and after school, and at lunch</w:t>
      </w:r>
      <w:r>
        <w:rPr>
          <w:rFonts w:eastAsia="Times New Roman"/>
          <w:lang w:eastAsia="en-GB"/>
        </w:rPr>
        <w:t xml:space="preserve"> </w:t>
      </w:r>
      <w:r w:rsidR="006403DE">
        <w:rPr>
          <w:rFonts w:eastAsia="Times New Roman"/>
          <w:lang w:eastAsia="en-GB"/>
        </w:rPr>
        <w:t>times.</w:t>
      </w:r>
      <w:r w:rsidR="00B278B4">
        <w:rPr>
          <w:rFonts w:eastAsia="Times New Roman"/>
          <w:lang w:eastAsia="en-GB"/>
        </w:rPr>
        <w:t xml:space="preserve"> </w:t>
      </w:r>
    </w:p>
    <w:p w:rsidR="00B278B4" w:rsidRDefault="00B278B4" w:rsidP="000117E7">
      <w:pPr>
        <w:jc w:val="both"/>
        <w:rPr>
          <w:rFonts w:eastAsia="Times New Roman"/>
          <w:lang w:eastAsia="en-GB"/>
        </w:rPr>
      </w:pPr>
    </w:p>
    <w:p w:rsidR="00C72F99" w:rsidRDefault="00B11559" w:rsidP="000117E7">
      <w:pPr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All pupils opt in to</w:t>
      </w:r>
      <w:r w:rsidR="00355F65">
        <w:rPr>
          <w:rFonts w:eastAsia="Times New Roman"/>
          <w:lang w:eastAsia="en-GB"/>
        </w:rPr>
        <w:t xml:space="preserve"> WAA and follow the same activity for a term. All </w:t>
      </w:r>
      <w:r>
        <w:rPr>
          <w:rFonts w:eastAsia="Times New Roman"/>
          <w:lang w:eastAsia="en-GB"/>
        </w:rPr>
        <w:t xml:space="preserve">Truro School Teaching </w:t>
      </w:r>
      <w:r w:rsidR="00355F65">
        <w:rPr>
          <w:rFonts w:eastAsia="Times New Roman"/>
          <w:lang w:eastAsia="en-GB"/>
        </w:rPr>
        <w:t>staff either run or assist on a WAA.</w:t>
      </w:r>
    </w:p>
    <w:p w:rsidR="00B278B4" w:rsidRDefault="00B278B4" w:rsidP="000117E7">
      <w:pPr>
        <w:jc w:val="both"/>
        <w:rPr>
          <w:rFonts w:eastAsia="Times New Roman"/>
          <w:lang w:eastAsia="en-GB"/>
        </w:rPr>
      </w:pPr>
    </w:p>
    <w:p w:rsidR="00355F65" w:rsidRDefault="00B11559" w:rsidP="000117E7">
      <w:pPr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Truro S</w:t>
      </w:r>
      <w:r w:rsidR="00355F65">
        <w:rPr>
          <w:rFonts w:eastAsia="Times New Roman"/>
          <w:lang w:eastAsia="en-GB"/>
        </w:rPr>
        <w:t xml:space="preserve">chool has an extensive fixture programme, with the majority of fixtures being </w:t>
      </w:r>
      <w:r w:rsidR="00B278B4">
        <w:rPr>
          <w:rFonts w:eastAsia="Times New Roman"/>
          <w:lang w:eastAsia="en-GB"/>
        </w:rPr>
        <w:t xml:space="preserve">played </w:t>
      </w:r>
      <w:r w:rsidR="00355F65">
        <w:rPr>
          <w:rFonts w:eastAsia="Times New Roman"/>
          <w:lang w:eastAsia="en-GB"/>
        </w:rPr>
        <w:t xml:space="preserve">during WAA or on </w:t>
      </w:r>
      <w:r w:rsidR="00B278B4">
        <w:rPr>
          <w:rFonts w:eastAsia="Times New Roman"/>
          <w:lang w:eastAsia="en-GB"/>
        </w:rPr>
        <w:t xml:space="preserve">a </w:t>
      </w:r>
      <w:r w:rsidR="00355F65">
        <w:rPr>
          <w:rFonts w:eastAsia="Times New Roman"/>
          <w:lang w:eastAsia="en-GB"/>
        </w:rPr>
        <w:t xml:space="preserve">Saturday to </w:t>
      </w:r>
      <w:r w:rsidR="00B278B4">
        <w:rPr>
          <w:rFonts w:eastAsia="Times New Roman"/>
          <w:lang w:eastAsia="en-GB"/>
        </w:rPr>
        <w:t>avoid any</w:t>
      </w:r>
      <w:r w:rsidR="00355F65">
        <w:rPr>
          <w:rFonts w:eastAsia="Times New Roman"/>
          <w:lang w:eastAsia="en-GB"/>
        </w:rPr>
        <w:t xml:space="preserve"> impact on academic lessons.</w:t>
      </w:r>
    </w:p>
    <w:p w:rsidR="00B278B4" w:rsidRDefault="00B278B4" w:rsidP="000117E7">
      <w:pPr>
        <w:jc w:val="both"/>
        <w:rPr>
          <w:rFonts w:eastAsia="Times New Roman"/>
          <w:lang w:eastAsia="en-GB"/>
        </w:rPr>
      </w:pPr>
    </w:p>
    <w:p w:rsidR="004102AD" w:rsidRPr="00355F65" w:rsidRDefault="00355F65" w:rsidP="000117E7">
      <w:pPr>
        <w:jc w:val="both"/>
        <w:rPr>
          <w:rFonts w:eastAsia="Times New Roman"/>
          <w:b/>
          <w:lang w:eastAsia="en-GB"/>
        </w:rPr>
      </w:pPr>
      <w:r w:rsidRPr="00355F65">
        <w:rPr>
          <w:rFonts w:eastAsia="Times New Roman"/>
          <w:b/>
          <w:lang w:eastAsia="en-GB"/>
        </w:rPr>
        <w:t>Director of Co-</w:t>
      </w:r>
      <w:r w:rsidR="00B278B4">
        <w:rPr>
          <w:rFonts w:eastAsia="Times New Roman"/>
          <w:b/>
          <w:lang w:eastAsia="en-GB"/>
        </w:rPr>
        <w:t>C</w:t>
      </w:r>
      <w:r w:rsidRPr="00355F65">
        <w:rPr>
          <w:rFonts w:eastAsia="Times New Roman"/>
          <w:b/>
          <w:lang w:eastAsia="en-GB"/>
        </w:rPr>
        <w:t>urricular</w:t>
      </w:r>
      <w:r w:rsidR="00B278B4">
        <w:rPr>
          <w:rFonts w:eastAsia="Times New Roman"/>
          <w:b/>
          <w:lang w:eastAsia="en-GB"/>
        </w:rPr>
        <w:t>/Director of Sport</w:t>
      </w:r>
    </w:p>
    <w:p w:rsidR="005961D3" w:rsidRPr="005961D3" w:rsidRDefault="00502F10" w:rsidP="000117E7">
      <w:pPr>
        <w:jc w:val="both"/>
        <w:rPr>
          <w:rFonts w:eastAsia="Times New Roman"/>
          <w:b/>
          <w:lang w:eastAsia="en-GB"/>
        </w:rPr>
      </w:pPr>
      <w:r>
        <w:rPr>
          <w:rFonts w:eastAsia="Times New Roman"/>
          <w:b/>
          <w:lang w:eastAsia="en-GB"/>
        </w:rPr>
        <w:t>April 2020</w:t>
      </w:r>
    </w:p>
    <w:sectPr w:rsidR="005961D3" w:rsidRPr="005961D3" w:rsidSect="00E04B1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3422"/>
    <w:multiLevelType w:val="hybridMultilevel"/>
    <w:tmpl w:val="6194E0AE"/>
    <w:styleLink w:val="BulletBig"/>
    <w:lvl w:ilvl="0" w:tplc="0DB67C24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0D4FD0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C3900EAE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6DBAFCC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5E29094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A92D97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D126900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F16AAF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F407FA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6CB3554D"/>
    <w:multiLevelType w:val="hybridMultilevel"/>
    <w:tmpl w:val="6194E0AE"/>
    <w:numStyleLink w:val="BulletBig"/>
  </w:abstractNum>
  <w:abstractNum w:abstractNumId="2" w15:restartNumberingAfterBreak="0">
    <w:nsid w:val="739910BC"/>
    <w:multiLevelType w:val="multilevel"/>
    <w:tmpl w:val="489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32"/>
    <w:rsid w:val="000117E7"/>
    <w:rsid w:val="00074FB1"/>
    <w:rsid w:val="00090BA4"/>
    <w:rsid w:val="00094C09"/>
    <w:rsid w:val="000A2794"/>
    <w:rsid w:val="00105E59"/>
    <w:rsid w:val="00116BD1"/>
    <w:rsid w:val="00122990"/>
    <w:rsid w:val="001237C9"/>
    <w:rsid w:val="00134D96"/>
    <w:rsid w:val="00193C87"/>
    <w:rsid w:val="001961B0"/>
    <w:rsid w:val="001B5CF1"/>
    <w:rsid w:val="001E5FFF"/>
    <w:rsid w:val="002B0AF3"/>
    <w:rsid w:val="00320D27"/>
    <w:rsid w:val="00355F65"/>
    <w:rsid w:val="004102AD"/>
    <w:rsid w:val="0041434D"/>
    <w:rsid w:val="00452F52"/>
    <w:rsid w:val="00466384"/>
    <w:rsid w:val="00472F0F"/>
    <w:rsid w:val="00502F10"/>
    <w:rsid w:val="00521983"/>
    <w:rsid w:val="005677D9"/>
    <w:rsid w:val="00573FC0"/>
    <w:rsid w:val="0058045A"/>
    <w:rsid w:val="005952A8"/>
    <w:rsid w:val="005961D3"/>
    <w:rsid w:val="006403DE"/>
    <w:rsid w:val="0065090C"/>
    <w:rsid w:val="00653A9A"/>
    <w:rsid w:val="006709B3"/>
    <w:rsid w:val="00684D08"/>
    <w:rsid w:val="007505B7"/>
    <w:rsid w:val="007D63BD"/>
    <w:rsid w:val="00840EF2"/>
    <w:rsid w:val="008426FB"/>
    <w:rsid w:val="00897A29"/>
    <w:rsid w:val="008F20F0"/>
    <w:rsid w:val="008F7BBC"/>
    <w:rsid w:val="00926051"/>
    <w:rsid w:val="00942632"/>
    <w:rsid w:val="00943E93"/>
    <w:rsid w:val="00944694"/>
    <w:rsid w:val="00A00DF2"/>
    <w:rsid w:val="00A44C07"/>
    <w:rsid w:val="00A96EEE"/>
    <w:rsid w:val="00AD7AD8"/>
    <w:rsid w:val="00B11559"/>
    <w:rsid w:val="00B278B4"/>
    <w:rsid w:val="00B3273E"/>
    <w:rsid w:val="00B50B9E"/>
    <w:rsid w:val="00B84C2D"/>
    <w:rsid w:val="00BC05A7"/>
    <w:rsid w:val="00BC3F44"/>
    <w:rsid w:val="00BE7EE1"/>
    <w:rsid w:val="00C31208"/>
    <w:rsid w:val="00C72F99"/>
    <w:rsid w:val="00CD7FA2"/>
    <w:rsid w:val="00CE1E74"/>
    <w:rsid w:val="00D86795"/>
    <w:rsid w:val="00DF486A"/>
    <w:rsid w:val="00E04B17"/>
    <w:rsid w:val="00F31BAA"/>
    <w:rsid w:val="00F37317"/>
    <w:rsid w:val="00FD707E"/>
    <w:rsid w:val="00FE2B5A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5267F"/>
  <w15:docId w15:val="{01860FBD-057C-4A17-8621-4C1CB1F4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7BBC"/>
    <w:pPr>
      <w:outlineLvl w:val="0"/>
    </w:pPr>
    <w:rPr>
      <w:rFonts w:eastAsia="Times New Roman"/>
      <w:color w:val="CF1E39"/>
      <w:kern w:val="36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32"/>
    <w:rPr>
      <w:rFonts w:ascii="Tahoma" w:hAnsi="Tahoma" w:cs="Tahoma"/>
      <w:sz w:val="16"/>
      <w:szCs w:val="16"/>
    </w:rPr>
  </w:style>
  <w:style w:type="paragraph" w:customStyle="1" w:styleId="Body">
    <w:name w:val="Body"/>
    <w:rsid w:val="00F31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BulletBig">
    <w:name w:val="Bullet Big"/>
    <w:rsid w:val="00F31BA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F7BBC"/>
    <w:rPr>
      <w:rFonts w:eastAsia="Times New Roman"/>
      <w:color w:val="CF1E39"/>
      <w:kern w:val="36"/>
      <w:sz w:val="33"/>
      <w:szCs w:val="3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7BBC"/>
    <w:pPr>
      <w:spacing w:after="150"/>
    </w:pPr>
    <w:rPr>
      <w:rFonts w:ascii="Times New Roman" w:eastAsia="Times New Roman" w:hAnsi="Times New Roman" w:cs="Times New Roman"/>
      <w:color w:val="132436"/>
      <w:sz w:val="24"/>
      <w:szCs w:val="24"/>
      <w:lang w:eastAsia="en-GB"/>
    </w:rPr>
  </w:style>
  <w:style w:type="paragraph" w:styleId="NoSpacing">
    <w:name w:val="No Spacing"/>
    <w:uiPriority w:val="1"/>
    <w:qFormat/>
    <w:rsid w:val="00B11559"/>
  </w:style>
  <w:style w:type="paragraph" w:styleId="Quote">
    <w:name w:val="Quote"/>
    <w:basedOn w:val="Normal"/>
    <w:next w:val="Normal"/>
    <w:link w:val="QuoteChar"/>
    <w:uiPriority w:val="29"/>
    <w:qFormat/>
    <w:rsid w:val="00B115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155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3603">
          <w:marLeft w:val="0"/>
          <w:marRight w:val="0"/>
          <w:marTop w:val="0"/>
          <w:marBottom w:val="0"/>
          <w:divBdr>
            <w:top w:val="single" w:sz="6" w:space="31" w:color="666666"/>
            <w:left w:val="none" w:sz="0" w:space="0" w:color="auto"/>
            <w:bottom w:val="single" w:sz="6" w:space="31" w:color="666666"/>
            <w:right w:val="none" w:sz="0" w:space="0" w:color="auto"/>
          </w:divBdr>
          <w:divsChild>
            <w:div w:id="19301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B7CD78B8</Template>
  <TotalTime>1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Wheatley</dc:creator>
  <cp:lastModifiedBy>Joanna Wood</cp:lastModifiedBy>
  <cp:revision>3</cp:revision>
  <dcterms:created xsi:type="dcterms:W3CDTF">2020-04-02T08:48:00Z</dcterms:created>
  <dcterms:modified xsi:type="dcterms:W3CDTF">2020-04-02T08:49:00Z</dcterms:modified>
</cp:coreProperties>
</file>